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f6a47i5tfks9" w:id="0"/>
    <w:bookmarkEnd w:id="0"/>
    <w:p w:rsidR="00000000" w:rsidDel="00000000" w:rsidP="00000000" w:rsidRDefault="00000000" w:rsidRPr="00000000" w14:paraId="00000001">
      <w:pPr>
        <w:spacing w:after="120" w:before="120" w:lineRule="auto"/>
        <w:rPr/>
      </w:pPr>
      <w:r w:rsidDel="00000000" w:rsidR="00000000" w:rsidRPr="00000000">
        <w:rPr>
          <w:rtl w:val="0"/>
        </w:rPr>
      </w:r>
    </w:p>
    <w:p w:rsidR="00000000" w:rsidDel="00000000" w:rsidP="00000000" w:rsidRDefault="00000000" w:rsidRPr="00000000" w14:paraId="00000002">
      <w:pPr>
        <w:spacing w:after="120" w:before="120" w:lineRule="auto"/>
        <w:rPr/>
      </w:pPr>
      <w:r w:rsidDel="00000000" w:rsidR="00000000" w:rsidRPr="00000000">
        <w:rPr>
          <w:rtl w:val="0"/>
        </w:rPr>
      </w:r>
    </w:p>
    <w:p w:rsidR="00000000" w:rsidDel="00000000" w:rsidP="00000000" w:rsidRDefault="00000000" w:rsidRPr="00000000" w14:paraId="00000003">
      <w:pPr>
        <w:spacing w:after="120" w:before="120" w:lineRule="auto"/>
        <w:rPr/>
      </w:pPr>
      <w:r w:rsidDel="00000000" w:rsidR="00000000" w:rsidRPr="00000000">
        <w:rPr>
          <w:rFonts w:ascii="Gungsuh" w:cs="Gungsuh" w:eastAsia="Gungsuh" w:hAnsi="Gungsuh"/>
          <w:rtl w:val="0"/>
        </w:rPr>
        <w:t xml:space="preserve">附表二</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1714500</wp:posOffset>
                </wp:positionH>
                <wp:positionV relativeFrom="paragraph">
                  <wp:posOffset>-609599</wp:posOffset>
                </wp:positionV>
                <wp:extent cx="4552950" cy="609600"/>
                <wp:effectExtent b="0" l="0" r="0" t="0"/>
                <wp:wrapNone/>
                <wp:docPr id="2" name=""/>
                <a:graphic>
                  <a:graphicData uri="http://schemas.microsoft.com/office/word/2010/wordprocessingShape">
                    <wps:wsp>
                      <wps:cNvSpPr/>
                      <wps:cNvPr id="5" name="Shape 5"/>
                      <wps:spPr>
                        <a:xfrm>
                          <a:off x="3074288" y="3479963"/>
                          <a:ext cx="4543425" cy="600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0000"/>
                                <w:sz w:val="22"/>
                                <w:vertAlign w:val="baseline"/>
                              </w:rPr>
                              <w:t xml:space="preserve">（請參用，各校可依實際情形修改）</w:t>
                            </w:r>
                          </w:p>
                          <w:p w:rsidR="00000000" w:rsidDel="00000000" w:rsidP="00000000" w:rsidRDefault="00000000" w:rsidRPr="00000000">
                            <w:pPr>
                              <w:spacing w:after="0" w:before="0" w:line="240"/>
                              <w:ind w:left="0" w:right="0" w:firstLine="110"/>
                              <w:jc w:val="left"/>
                              <w:textDirection w:val="btLr"/>
                            </w:pPr>
                            <w:r w:rsidDel="00000000" w:rsidR="00000000" w:rsidRPr="00000000">
                              <w:rPr>
                                <w:rFonts w:ascii="Times New Roman" w:cs="Times New Roman" w:eastAsia="Times New Roman" w:hAnsi="Times New Roman"/>
                                <w:b w:val="0"/>
                                <w:i w:val="0"/>
                                <w:smallCaps w:val="0"/>
                                <w:strike w:val="0"/>
                                <w:color w:val="ff0000"/>
                                <w:sz w:val="22"/>
                                <w:vertAlign w:val="baseline"/>
                              </w:rPr>
                            </w:r>
                            <w:r w:rsidDel="00000000" w:rsidR="00000000" w:rsidRPr="00000000">
                              <w:rPr>
                                <w:rFonts w:ascii="Times New Roman" w:cs="Times New Roman" w:eastAsia="Times New Roman" w:hAnsi="Times New Roman"/>
                                <w:b w:val="0"/>
                                <w:i w:val="0"/>
                                <w:smallCaps w:val="0"/>
                                <w:strike w:val="0"/>
                                <w:color w:val="ff0000"/>
                                <w:sz w:val="22"/>
                                <w:vertAlign w:val="baseline"/>
                              </w:rPr>
                              <w:t xml:space="preserve">請提供WORD文件與PDF檔案各一份，以利稿費計算及網站連結</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1714500</wp:posOffset>
                </wp:positionH>
                <wp:positionV relativeFrom="paragraph">
                  <wp:posOffset>-609599</wp:posOffset>
                </wp:positionV>
                <wp:extent cx="4552950" cy="609600"/>
                <wp:effectExtent b="0" l="0" r="0" t="0"/>
                <wp:wrapNone/>
                <wp:docPr id="2" name="image5.png"/>
                <a:graphic>
                  <a:graphicData uri="http://schemas.openxmlformats.org/drawingml/2006/picture">
                    <pic:pic>
                      <pic:nvPicPr>
                        <pic:cNvPr id="0" name="image5.png"/>
                        <pic:cNvPicPr preferRelativeResize="0"/>
                      </pic:nvPicPr>
                      <pic:blipFill>
                        <a:blip r:embed="rId6"/>
                        <a:srcRect/>
                        <a:stretch>
                          <a:fillRect/>
                        </a:stretch>
                      </pic:blipFill>
                      <pic:spPr>
                        <a:xfrm>
                          <a:off x="0" y="0"/>
                          <a:ext cx="4552950" cy="609600"/>
                        </a:xfrm>
                        <a:prstGeom prst="rect"/>
                        <a:ln/>
                      </pic:spPr>
                    </pic:pic>
                  </a:graphicData>
                </a:graphic>
              </wp:anchor>
            </w:drawing>
          </mc:Fallback>
        </mc:AlternateContent>
      </w:r>
    </w:p>
    <w:p w:rsidR="00000000" w:rsidDel="00000000" w:rsidP="00000000" w:rsidRDefault="00000000" w:rsidRPr="00000000" w14:paraId="00000004">
      <w:pPr>
        <w:spacing w:before="120" w:lineRule="auto"/>
        <w:jc w:val="center"/>
        <w:rPr>
          <w:sz w:val="32"/>
          <w:szCs w:val="32"/>
        </w:rPr>
      </w:pPr>
      <w:r w:rsidDel="00000000" w:rsidR="00000000" w:rsidRPr="00000000">
        <w:rPr>
          <w:rFonts w:ascii="Gungsuh" w:cs="Gungsuh" w:eastAsia="Gungsuh" w:hAnsi="Gungsuh"/>
          <w:sz w:val="32"/>
          <w:szCs w:val="32"/>
          <w:rtl w:val="0"/>
        </w:rPr>
        <w:t xml:space="preserve">桃園市</w:t>
      </w:r>
      <w:r w:rsidDel="00000000" w:rsidR="00000000" w:rsidRPr="00000000">
        <w:rPr>
          <w:rFonts w:ascii="DFKai-SB" w:cs="DFKai-SB" w:eastAsia="DFKai-SB" w:hAnsi="DFKai-SB"/>
          <w:sz w:val="32"/>
          <w:szCs w:val="32"/>
          <w:rtl w:val="0"/>
        </w:rPr>
        <w:t xml:space="preserve">113學年度</w:t>
      </w:r>
      <w:r w:rsidDel="00000000" w:rsidR="00000000" w:rsidRPr="00000000">
        <w:rPr>
          <w:rFonts w:ascii="Gungsuh" w:cs="Gungsuh" w:eastAsia="Gungsuh" w:hAnsi="Gungsuh"/>
          <w:sz w:val="32"/>
          <w:szCs w:val="32"/>
          <w:rtl w:val="0"/>
        </w:rPr>
        <w:t xml:space="preserve">國民中小學教師素養導向優良教學示例評選</w:t>
      </w:r>
    </w:p>
    <w:p w:rsidR="00000000" w:rsidDel="00000000" w:rsidP="00000000" w:rsidRDefault="00000000" w:rsidRPr="00000000" w14:paraId="00000005">
      <w:pPr>
        <w:jc w:val="center"/>
        <w:rPr>
          <w:sz w:val="36"/>
          <w:szCs w:val="36"/>
        </w:rPr>
      </w:pPr>
      <w:r w:rsidDel="00000000" w:rsidR="00000000" w:rsidRPr="00000000">
        <w:rPr>
          <w:rFonts w:ascii="Gungsuh" w:cs="Gungsuh" w:eastAsia="Gungsuh" w:hAnsi="Gungsuh"/>
          <w:sz w:val="36"/>
          <w:szCs w:val="36"/>
          <w:rtl w:val="0"/>
        </w:rPr>
        <w:t xml:space="preserve">課程活動設計</w:t>
      </w:r>
    </w:p>
    <w:p w:rsidR="00000000" w:rsidDel="00000000" w:rsidP="00000000" w:rsidRDefault="00000000" w:rsidRPr="00000000" w14:paraId="00000006">
      <w:pPr>
        <w:jc w:val="center"/>
        <w:rPr>
          <w:color w:val="ff0000"/>
        </w:rPr>
      </w:pPr>
      <w:r w:rsidDel="00000000" w:rsidR="00000000" w:rsidRPr="00000000">
        <w:rPr>
          <w:rFonts w:ascii="Gungsuh" w:cs="Gungsuh" w:eastAsia="Gungsuh" w:hAnsi="Gungsuh"/>
          <w:rtl w:val="0"/>
        </w:rPr>
        <w:t xml:space="preserve">（以</w:t>
      </w:r>
      <w:r w:rsidDel="00000000" w:rsidR="00000000" w:rsidRPr="00000000">
        <w:rPr>
          <w:rFonts w:ascii="Gungsuh" w:cs="Gungsuh" w:eastAsia="Gungsuh" w:hAnsi="Gungsuh"/>
          <w:b w:val="1"/>
          <w:rtl w:val="0"/>
        </w:rPr>
        <w:t xml:space="preserve">主題式繳件</w:t>
      </w:r>
      <w:r w:rsidDel="00000000" w:rsidR="00000000" w:rsidRPr="00000000">
        <w:rPr>
          <w:rFonts w:ascii="Gungsuh" w:cs="Gungsuh" w:eastAsia="Gungsuh" w:hAnsi="Gungsuh"/>
          <w:rtl w:val="0"/>
        </w:rPr>
        <w:t xml:space="preserve">，各領域、議題及跨領域可依所需逕行修改）</w:t>
      </w:r>
      <w:r w:rsidDel="00000000" w:rsidR="00000000" w:rsidRPr="00000000">
        <w:rPr>
          <w:rtl w:val="0"/>
        </w:rPr>
      </w:r>
    </w:p>
    <w:p w:rsidR="00000000" w:rsidDel="00000000" w:rsidP="00000000" w:rsidRDefault="00000000" w:rsidRPr="00000000" w14:paraId="00000007">
      <w:pPr>
        <w:rPr>
          <w:rFonts w:ascii="DFKai-SB" w:cs="DFKai-SB" w:eastAsia="DFKai-SB" w:hAnsi="DFKai-SB"/>
        </w:rPr>
      </w:pPr>
      <w:r w:rsidDel="00000000" w:rsidR="00000000" w:rsidRPr="00000000">
        <w:rPr>
          <w:rFonts w:ascii="DFKai-SB" w:cs="DFKai-SB" w:eastAsia="DFKai-SB" w:hAnsi="DFKai-SB"/>
          <w:rtl w:val="0"/>
        </w:rPr>
        <w:t xml:space="preserve">壹、課程設計理念</w:t>
      </w:r>
    </w:p>
    <w:p w:rsidR="00000000" w:rsidDel="00000000" w:rsidP="00000000" w:rsidRDefault="00000000" w:rsidRPr="00000000" w14:paraId="00000008">
      <w:pPr>
        <w:spacing w:line="500" w:lineRule="auto"/>
        <w:rPr/>
      </w:pPr>
      <w:r w:rsidDel="00000000" w:rsidR="00000000" w:rsidRPr="00000000">
        <w:rPr>
          <w:rFonts w:ascii="Gungsuh" w:cs="Gungsuh" w:eastAsia="Gungsuh" w:hAnsi="Gungsuh"/>
          <w:rtl w:val="0"/>
        </w:rPr>
        <w:t xml:space="preserve">一、檢視校園現況，發現學生缺乏對月經的正確認知、態度與同理心，將難以實現真</w:t>
      </w:r>
    </w:p>
    <w:p w:rsidR="00000000" w:rsidDel="00000000" w:rsidP="00000000" w:rsidRDefault="00000000" w:rsidRPr="00000000" w14:paraId="00000009">
      <w:pPr>
        <w:spacing w:line="500" w:lineRule="auto"/>
        <w:rPr/>
      </w:pPr>
      <w:r w:rsidDel="00000000" w:rsidR="00000000" w:rsidRPr="00000000">
        <w:rPr>
          <w:rFonts w:ascii="Gungsuh" w:cs="Gungsuh" w:eastAsia="Gungsuh" w:hAnsi="Gungsuh"/>
          <w:rtl w:val="0"/>
        </w:rPr>
        <w:t xml:space="preserve">    正的性別平權與尊重。因此設計本教案，旨在引導學生「自我覺察」，透過</w:t>
      </w:r>
    </w:p>
    <w:p w:rsidR="00000000" w:rsidDel="00000000" w:rsidP="00000000" w:rsidRDefault="00000000" w:rsidRPr="00000000" w14:paraId="0000000A">
      <w:pPr>
        <w:spacing w:line="500" w:lineRule="auto"/>
        <w:rPr/>
      </w:pPr>
      <w:r w:rsidDel="00000000" w:rsidR="00000000" w:rsidRPr="00000000">
        <w:rPr>
          <w:rFonts w:ascii="Gungsuh" w:cs="Gungsuh" w:eastAsia="Gungsuh" w:hAnsi="Gungsuh"/>
          <w:rtl w:val="0"/>
        </w:rPr>
        <w:t xml:space="preserve">    『ORID焦點討論法』，逐步辨識月經禁忌與污名化現象。帶領學生放眼國際，從</w:t>
      </w:r>
    </w:p>
    <w:p w:rsidR="00000000" w:rsidDel="00000000" w:rsidP="00000000" w:rsidRDefault="00000000" w:rsidRPr="00000000" w14:paraId="0000000B">
      <w:pPr>
        <w:spacing w:line="500" w:lineRule="auto"/>
        <w:rPr/>
      </w:pPr>
      <w:r w:rsidDel="00000000" w:rsidR="00000000" w:rsidRPr="00000000">
        <w:rPr>
          <w:rFonts w:ascii="Gungsuh" w:cs="Gungsuh" w:eastAsia="Gungsuh" w:hAnsi="Gungsuh"/>
          <w:rtl w:val="0"/>
        </w:rPr>
        <w:t xml:space="preserve">    《兒童權利公約》中檢視女性在月經方面所遭遇的不平等現象，並思考如何結合</w:t>
      </w:r>
    </w:p>
    <w:p w:rsidR="00000000" w:rsidDel="00000000" w:rsidP="00000000" w:rsidRDefault="00000000" w:rsidRPr="00000000" w14:paraId="0000000C">
      <w:pPr>
        <w:spacing w:line="500" w:lineRule="auto"/>
        <w:rPr/>
      </w:pPr>
      <w:r w:rsidDel="00000000" w:rsidR="00000000" w:rsidRPr="00000000">
        <w:rPr>
          <w:rFonts w:ascii="Gungsuh" w:cs="Gungsuh" w:eastAsia="Gungsuh" w:hAnsi="Gungsuh"/>
          <w:rtl w:val="0"/>
        </w:rPr>
        <w:t xml:space="preserve">     AI及社群平臺，參與月經平權的倡議活動，透過具體行動在生活中發揮小小影</w:t>
      </w:r>
    </w:p>
    <w:p w:rsidR="00000000" w:rsidDel="00000000" w:rsidP="00000000" w:rsidRDefault="00000000" w:rsidRPr="00000000" w14:paraId="0000000D">
      <w:pPr>
        <w:spacing w:line="500" w:lineRule="auto"/>
        <w:rPr/>
      </w:pPr>
      <w:r w:rsidDel="00000000" w:rsidR="00000000" w:rsidRPr="00000000">
        <w:rPr>
          <w:rFonts w:ascii="Gungsuh" w:cs="Gungsuh" w:eastAsia="Gungsuh" w:hAnsi="Gungsuh"/>
          <w:rtl w:val="0"/>
        </w:rPr>
        <w:t xml:space="preserve">     響力，匯聚成推動月經平權的巨大力量。</w:t>
      </w:r>
    </w:p>
    <w:p w:rsidR="00000000" w:rsidDel="00000000" w:rsidP="00000000" w:rsidRDefault="00000000" w:rsidRPr="00000000" w14:paraId="0000000E">
      <w:pPr>
        <w:spacing w:line="500" w:lineRule="auto"/>
        <w:rPr/>
      </w:pPr>
      <w:r w:rsidDel="00000000" w:rsidR="00000000" w:rsidRPr="00000000">
        <w:rPr>
          <w:rFonts w:ascii="Gungsuh" w:cs="Gungsuh" w:eastAsia="Gungsuh" w:hAnsi="Gungsuh"/>
          <w:rtl w:val="0"/>
        </w:rPr>
        <w:t xml:space="preserve">二、本教案融入108課綱所強調的素養導向學習，呈現三大理念：自發、互動、共</w:t>
      </w:r>
    </w:p>
    <w:p w:rsidR="00000000" w:rsidDel="00000000" w:rsidP="00000000" w:rsidRDefault="00000000" w:rsidRPr="00000000" w14:paraId="0000000F">
      <w:pPr>
        <w:spacing w:line="500" w:lineRule="auto"/>
        <w:rPr/>
      </w:pPr>
      <w:r w:rsidDel="00000000" w:rsidR="00000000" w:rsidRPr="00000000">
        <w:rPr>
          <w:rFonts w:ascii="Gungsuh" w:cs="Gungsuh" w:eastAsia="Gungsuh" w:hAnsi="Gungsuh"/>
          <w:rtl w:val="0"/>
        </w:rPr>
        <w:t xml:space="preserve">    好，旨在培養學生的批判思考能力與社會責任感，鼓勵學生主動探索與學習，</w:t>
      </w:r>
    </w:p>
    <w:p w:rsidR="00000000" w:rsidDel="00000000" w:rsidP="00000000" w:rsidRDefault="00000000" w:rsidRPr="00000000" w14:paraId="00000010">
      <w:pPr>
        <w:spacing w:line="500" w:lineRule="auto"/>
        <w:rPr/>
      </w:pPr>
      <w:r w:rsidDel="00000000" w:rsidR="00000000" w:rsidRPr="00000000">
        <w:rPr>
          <w:rFonts w:ascii="Gungsuh" w:cs="Gungsuh" w:eastAsia="Gungsuh" w:hAnsi="Gungsuh"/>
          <w:rtl w:val="0"/>
        </w:rPr>
        <w:t xml:space="preserve">    透過小組討論與互動，增進彼此的理解與尊重，最終達成共好的學習成果。</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rFonts w:ascii="DFKai-SB" w:cs="DFKai-SB" w:eastAsia="DFKai-SB" w:hAnsi="DFKai-SB"/>
        </w:rPr>
      </w:pPr>
      <w:r w:rsidDel="00000000" w:rsidR="00000000" w:rsidRPr="00000000">
        <w:rPr>
          <w:rFonts w:ascii="DFKai-SB" w:cs="DFKai-SB" w:eastAsia="DFKai-SB" w:hAnsi="DFKai-SB"/>
          <w:rtl w:val="0"/>
        </w:rPr>
        <w:t xml:space="preserve">貳、課程架構 (含主題、活動、目標、學習對象年級、學習活動名稱、評量等，以及這些要素的</w:t>
      </w:r>
      <w:r w:rsidDel="00000000" w:rsidR="00000000" w:rsidRPr="00000000">
        <w:rPr>
          <w:rFonts w:ascii="DFKai-SB" w:cs="DFKai-SB" w:eastAsia="DFKai-SB" w:hAnsi="DFKai-SB"/>
          <w:u w:val="single"/>
          <w:rtl w:val="0"/>
        </w:rPr>
        <w:t xml:space="preserve">關係</w:t>
      </w:r>
      <w:r w:rsidDel="00000000" w:rsidR="00000000" w:rsidRPr="00000000">
        <w:rPr>
          <w:rFonts w:ascii="DFKai-SB" w:cs="DFKai-SB" w:eastAsia="DFKai-SB" w:hAnsi="DFKai-SB"/>
          <w:rtl w:val="0"/>
        </w:rPr>
        <w:t xml:space="preserve">)</w:t>
      </w:r>
    </w:p>
    <w:p w:rsidR="00000000" w:rsidDel="00000000" w:rsidP="00000000" w:rsidRDefault="00000000" w:rsidRPr="00000000" w14:paraId="00000013">
      <w:pPr>
        <w:rPr>
          <w:rFonts w:ascii="DFKai-SB" w:cs="DFKai-SB" w:eastAsia="DFKai-SB" w:hAnsi="DFKai-SB"/>
        </w:rPr>
      </w:pPr>
      <w:r w:rsidDel="00000000" w:rsidR="00000000" w:rsidRPr="00000000">
        <w:rPr>
          <w:rtl w:val="0"/>
        </w:rPr>
      </w:r>
    </w:p>
    <w:p w:rsidR="00000000" w:rsidDel="00000000" w:rsidP="00000000" w:rsidRDefault="00000000" w:rsidRPr="00000000" w14:paraId="00000014">
      <w:pPr>
        <w:jc w:val="center"/>
        <w:rPr>
          <w:rFonts w:ascii="DFKai-SB" w:cs="DFKai-SB" w:eastAsia="DFKai-SB" w:hAnsi="DFKai-SB"/>
        </w:rPr>
      </w:pPr>
      <w:r w:rsidDel="00000000" w:rsidR="00000000" w:rsidRPr="00000000">
        <w:rPr>
          <w:rFonts w:ascii="DFKai-SB" w:cs="DFKai-SB" w:eastAsia="DFKai-SB" w:hAnsi="DFKai-SB"/>
        </w:rPr>
        <w:drawing>
          <wp:inline distB="0" distT="0" distL="0" distR="0">
            <wp:extent cx="5204080" cy="3119005"/>
            <wp:effectExtent b="0" l="0" r="0" t="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204080" cy="3119005"/>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rFonts w:ascii="PMingLiu" w:cs="PMingLiu" w:eastAsia="PMingLiu" w:hAnsi="PMingLiu"/>
          <w:b w:val="1"/>
        </w:rPr>
      </w:pPr>
      <w:r w:rsidDel="00000000" w:rsidR="00000000" w:rsidRPr="00000000">
        <w:rPr>
          <w:rFonts w:ascii="DFKai-SB" w:cs="DFKai-SB" w:eastAsia="DFKai-SB" w:hAnsi="DFKai-SB"/>
          <w:b w:val="1"/>
          <w:rtl w:val="0"/>
        </w:rPr>
        <w:t xml:space="preserve">■學習目標</w:t>
      </w:r>
      <w:r w:rsidDel="00000000" w:rsidR="00000000" w:rsidRPr="00000000">
        <w:rPr>
          <w:rFonts w:ascii="PMingLiu" w:cs="PMingLiu" w:eastAsia="PMingLiu" w:hAnsi="PMingLiu"/>
          <w:b w:val="1"/>
          <w:rtl w:val="0"/>
        </w:rPr>
        <w:t xml:space="preserve">：</w:t>
      </w:r>
    </w:p>
    <w:p w:rsidR="00000000" w:rsidDel="00000000" w:rsidP="00000000" w:rsidRDefault="00000000" w:rsidRPr="00000000" w14:paraId="00000016">
      <w:pPr>
        <w:rPr>
          <w:rFonts w:ascii="DFKai-SB" w:cs="DFKai-SB" w:eastAsia="DFKai-SB" w:hAnsi="DFKai-SB"/>
        </w:rPr>
      </w:pPr>
      <w:r w:rsidDel="00000000" w:rsidR="00000000" w:rsidRPr="00000000">
        <w:rPr>
          <w:rFonts w:ascii="DFKai-SB" w:cs="DFKai-SB" w:eastAsia="DFKai-SB" w:hAnsi="DFKai-SB"/>
          <w:rtl w:val="0"/>
        </w:rPr>
        <w:t xml:space="preserve">一、能覺察月經污名的偏見與迷思，透過同理心建立月經悅納與友善尊重的態度。</w:t>
      </w:r>
    </w:p>
    <w:p w:rsidR="00000000" w:rsidDel="00000000" w:rsidP="00000000" w:rsidRDefault="00000000" w:rsidRPr="00000000" w14:paraId="00000017">
      <w:pPr>
        <w:rPr>
          <w:rFonts w:ascii="DFKai-SB" w:cs="DFKai-SB" w:eastAsia="DFKai-SB" w:hAnsi="DFKai-SB"/>
        </w:rPr>
      </w:pPr>
      <w:r w:rsidDel="00000000" w:rsidR="00000000" w:rsidRPr="00000000">
        <w:rPr>
          <w:rFonts w:ascii="DFKai-SB" w:cs="DFKai-SB" w:eastAsia="DFKai-SB" w:hAnsi="DFKai-SB"/>
          <w:rtl w:val="0"/>
        </w:rPr>
        <w:t xml:space="preserve">二、能指出世界各國存在的月經不平權問題，展現同理、關懷的態度，提出行動方</w:t>
      </w:r>
    </w:p>
    <w:p w:rsidR="00000000" w:rsidDel="00000000" w:rsidP="00000000" w:rsidRDefault="00000000" w:rsidRPr="00000000" w14:paraId="00000018">
      <w:pPr>
        <w:rPr>
          <w:rFonts w:ascii="DFKai-SB" w:cs="DFKai-SB" w:eastAsia="DFKai-SB" w:hAnsi="DFKai-SB"/>
        </w:rPr>
      </w:pPr>
      <w:r w:rsidDel="00000000" w:rsidR="00000000" w:rsidRPr="00000000">
        <w:rPr>
          <w:rFonts w:ascii="DFKai-SB" w:cs="DFKai-SB" w:eastAsia="DFKai-SB" w:hAnsi="DFKai-SB"/>
          <w:rtl w:val="0"/>
        </w:rPr>
        <w:t xml:space="preserve">    案。</w:t>
      </w:r>
    </w:p>
    <w:p w:rsidR="00000000" w:rsidDel="00000000" w:rsidP="00000000" w:rsidRDefault="00000000" w:rsidRPr="00000000" w14:paraId="00000019">
      <w:pPr>
        <w:rPr>
          <w:rFonts w:ascii="DFKai-SB" w:cs="DFKai-SB" w:eastAsia="DFKai-SB" w:hAnsi="DFKai-SB"/>
        </w:rPr>
      </w:pPr>
      <w:r w:rsidDel="00000000" w:rsidR="00000000" w:rsidRPr="00000000">
        <w:rPr>
          <w:rFonts w:ascii="DFKai-SB" w:cs="DFKai-SB" w:eastAsia="DFKai-SB" w:hAnsi="DFKai-SB"/>
          <w:rtl w:val="0"/>
        </w:rPr>
        <w:t xml:space="preserve">三、能運用生成式AI，將月經平權概念融入童話，翻轉故事結局，提升創造力與科技</w:t>
      </w:r>
    </w:p>
    <w:p w:rsidR="00000000" w:rsidDel="00000000" w:rsidP="00000000" w:rsidRDefault="00000000" w:rsidRPr="00000000" w14:paraId="0000001A">
      <w:pPr>
        <w:rPr>
          <w:rFonts w:ascii="DFKai-SB" w:cs="DFKai-SB" w:eastAsia="DFKai-SB" w:hAnsi="DFKai-SB"/>
        </w:rPr>
      </w:pPr>
      <w:r w:rsidDel="00000000" w:rsidR="00000000" w:rsidRPr="00000000">
        <w:rPr>
          <w:rFonts w:ascii="DFKai-SB" w:cs="DFKai-SB" w:eastAsia="DFKai-SB" w:hAnsi="DFKai-SB"/>
          <w:rtl w:val="0"/>
        </w:rPr>
        <w:t xml:space="preserve">    素養能力。</w:t>
      </w:r>
    </w:p>
    <w:p w:rsidR="00000000" w:rsidDel="00000000" w:rsidP="00000000" w:rsidRDefault="00000000" w:rsidRPr="00000000" w14:paraId="0000001B">
      <w:pPr>
        <w:rPr>
          <w:rFonts w:ascii="DFKai-SB" w:cs="DFKai-SB" w:eastAsia="DFKai-SB" w:hAnsi="DFKai-SB"/>
        </w:rPr>
      </w:pPr>
      <w:r w:rsidDel="00000000" w:rsidR="00000000" w:rsidRPr="00000000">
        <w:rPr>
          <w:rFonts w:ascii="DFKai-SB" w:cs="DFKai-SB" w:eastAsia="DFKai-SB" w:hAnsi="DFKai-SB"/>
          <w:rtl w:val="0"/>
        </w:rPr>
        <w:t xml:space="preserve">四、能展現合作能力，小組設計並執行月經平權倡議行動，提升對月經平權的關注與</w:t>
      </w:r>
    </w:p>
    <w:p w:rsidR="00000000" w:rsidDel="00000000" w:rsidP="00000000" w:rsidRDefault="00000000" w:rsidRPr="00000000" w14:paraId="0000001C">
      <w:pPr>
        <w:rPr>
          <w:rFonts w:ascii="DFKai-SB" w:cs="DFKai-SB" w:eastAsia="DFKai-SB" w:hAnsi="DFKai-SB"/>
        </w:rPr>
      </w:pPr>
      <w:r w:rsidDel="00000000" w:rsidR="00000000" w:rsidRPr="00000000">
        <w:rPr>
          <w:rFonts w:ascii="DFKai-SB" w:cs="DFKai-SB" w:eastAsia="DFKai-SB" w:hAnsi="DFKai-SB"/>
          <w:rtl w:val="0"/>
        </w:rPr>
        <w:t xml:space="preserve">    支持。</w:t>
      </w:r>
    </w:p>
    <w:p w:rsidR="00000000" w:rsidDel="00000000" w:rsidP="00000000" w:rsidRDefault="00000000" w:rsidRPr="00000000" w14:paraId="0000001D">
      <w:pPr>
        <w:rPr>
          <w:rFonts w:ascii="PMingLiu" w:cs="PMingLiu" w:eastAsia="PMingLiu" w:hAnsi="PMingLiu"/>
          <w:b w:val="1"/>
        </w:rPr>
      </w:pPr>
      <w:r w:rsidDel="00000000" w:rsidR="00000000" w:rsidRPr="00000000">
        <w:rPr>
          <w:rFonts w:ascii="DFKai-SB" w:cs="DFKai-SB" w:eastAsia="DFKai-SB" w:hAnsi="DFKai-SB"/>
          <w:b w:val="1"/>
          <w:rtl w:val="0"/>
        </w:rPr>
        <w:t xml:space="preserve">■</w:t>
      </w:r>
      <w:r w:rsidDel="00000000" w:rsidR="00000000" w:rsidRPr="00000000">
        <w:rPr>
          <w:rFonts w:ascii="DFKai-SB" w:cs="DFKai-SB" w:eastAsia="DFKai-SB" w:hAnsi="DFKai-SB"/>
          <w:rtl w:val="0"/>
        </w:rPr>
        <w:t xml:space="preserve">學</w:t>
      </w:r>
      <w:r w:rsidDel="00000000" w:rsidR="00000000" w:rsidRPr="00000000">
        <w:rPr>
          <w:rFonts w:ascii="DFKai-SB" w:cs="DFKai-SB" w:eastAsia="DFKai-SB" w:hAnsi="DFKai-SB"/>
          <w:b w:val="1"/>
          <w:rtl w:val="0"/>
        </w:rPr>
        <w:t xml:space="preserve">習對象年級</w:t>
      </w:r>
      <w:bookmarkStart w:colFirst="0" w:colLast="0" w:name="ckzbr9vtulsm" w:id="1"/>
      <w:bookmarkEnd w:id="1"/>
      <w:r w:rsidDel="00000000" w:rsidR="00000000" w:rsidRPr="00000000">
        <w:rPr>
          <w:rFonts w:ascii="PMingLiu" w:cs="PMingLiu" w:eastAsia="PMingLiu" w:hAnsi="PMingLiu"/>
          <w:b w:val="1"/>
          <w:rtl w:val="0"/>
        </w:rPr>
        <w:t xml:space="preserve">：</w:t>
      </w:r>
      <w:r w:rsidDel="00000000" w:rsidR="00000000" w:rsidRPr="00000000">
        <w:rPr>
          <w:rFonts w:ascii="DFKai-SB" w:cs="DFKai-SB" w:eastAsia="DFKai-SB" w:hAnsi="DFKai-SB"/>
          <w:rtl w:val="0"/>
        </w:rPr>
        <w:t xml:space="preserve">六年級</w:t>
      </w:r>
      <w:r w:rsidDel="00000000" w:rsidR="00000000" w:rsidRPr="00000000">
        <w:rPr>
          <w:rtl w:val="0"/>
        </w:rPr>
      </w:r>
    </w:p>
    <w:p w:rsidR="00000000" w:rsidDel="00000000" w:rsidP="00000000" w:rsidRDefault="00000000" w:rsidRPr="00000000" w14:paraId="0000001E">
      <w:pPr>
        <w:rPr>
          <w:rFonts w:ascii="PMingLiu" w:cs="PMingLiu" w:eastAsia="PMingLiu" w:hAnsi="PMingLiu"/>
          <w:b w:val="1"/>
        </w:rPr>
      </w:pPr>
      <w:r w:rsidDel="00000000" w:rsidR="00000000" w:rsidRPr="00000000">
        <w:rPr>
          <w:rFonts w:ascii="DFKai-SB" w:cs="DFKai-SB" w:eastAsia="DFKai-SB" w:hAnsi="DFKai-SB"/>
          <w:b w:val="1"/>
          <w:rtl w:val="0"/>
        </w:rPr>
        <w:t xml:space="preserve">■評量</w:t>
      </w:r>
      <w:r w:rsidDel="00000000" w:rsidR="00000000" w:rsidRPr="00000000">
        <w:rPr>
          <w:rFonts w:ascii="PMingLiu" w:cs="PMingLiu" w:eastAsia="PMingLiu" w:hAnsi="PMingLiu"/>
          <w:b w:val="1"/>
          <w:rtl w:val="0"/>
        </w:rPr>
        <w:t xml:space="preserve">：</w:t>
      </w:r>
    </w:p>
    <w:tbl>
      <w:tblPr>
        <w:tblStyle w:val="Table1"/>
        <w:tblW w:w="87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2268"/>
        <w:gridCol w:w="2126"/>
        <w:gridCol w:w="2268"/>
        <w:tblGridChange w:id="0">
          <w:tblGrid>
            <w:gridCol w:w="2122"/>
            <w:gridCol w:w="2268"/>
            <w:gridCol w:w="2126"/>
            <w:gridCol w:w="2268"/>
          </w:tblGrid>
        </w:tblGridChange>
      </w:tblGrid>
      <w:tr>
        <w:trPr>
          <w:cantSplit w:val="0"/>
          <w:tblHeader w:val="0"/>
        </w:trPr>
        <w:tc>
          <w:tcPr>
            <w:vAlign w:val="center"/>
          </w:tcPr>
          <w:p w:rsidR="00000000" w:rsidDel="00000000" w:rsidP="00000000" w:rsidRDefault="00000000" w:rsidRPr="00000000" w14:paraId="0000001F">
            <w:pPr>
              <w:spacing w:line="360" w:lineRule="auto"/>
              <w:jc w:val="center"/>
              <w:rPr>
                <w:rFonts w:ascii="DFKai-SB" w:cs="DFKai-SB" w:eastAsia="DFKai-SB" w:hAnsi="DFKai-SB"/>
              </w:rPr>
            </w:pPr>
            <w:r w:rsidDel="00000000" w:rsidR="00000000" w:rsidRPr="00000000">
              <w:rPr>
                <w:rFonts w:ascii="DFKai-SB" w:cs="DFKai-SB" w:eastAsia="DFKai-SB" w:hAnsi="DFKai-SB"/>
                <w:rtl w:val="0"/>
              </w:rPr>
              <w:t xml:space="preserve">評量面向</w:t>
            </w:r>
          </w:p>
        </w:tc>
        <w:tc>
          <w:tcPr>
            <w:vAlign w:val="center"/>
          </w:tcPr>
          <w:p w:rsidR="00000000" w:rsidDel="00000000" w:rsidP="00000000" w:rsidRDefault="00000000" w:rsidRPr="00000000" w14:paraId="00000020">
            <w:pPr>
              <w:spacing w:line="360" w:lineRule="auto"/>
              <w:jc w:val="center"/>
              <w:rPr>
                <w:rFonts w:ascii="DFKai-SB" w:cs="DFKai-SB" w:eastAsia="DFKai-SB" w:hAnsi="DFKai-SB"/>
              </w:rPr>
            </w:pPr>
            <w:r w:rsidDel="00000000" w:rsidR="00000000" w:rsidRPr="00000000">
              <w:rPr>
                <w:rFonts w:ascii="DFKai-SB" w:cs="DFKai-SB" w:eastAsia="DFKai-SB" w:hAnsi="DFKai-SB"/>
                <w:rtl w:val="0"/>
              </w:rPr>
              <w:t xml:space="preserve">A（表現優異）</w:t>
            </w:r>
          </w:p>
        </w:tc>
        <w:tc>
          <w:tcPr>
            <w:vAlign w:val="center"/>
          </w:tcPr>
          <w:p w:rsidR="00000000" w:rsidDel="00000000" w:rsidP="00000000" w:rsidRDefault="00000000" w:rsidRPr="00000000" w14:paraId="00000021">
            <w:pPr>
              <w:spacing w:line="360" w:lineRule="auto"/>
              <w:jc w:val="center"/>
              <w:rPr>
                <w:rFonts w:ascii="DFKai-SB" w:cs="DFKai-SB" w:eastAsia="DFKai-SB" w:hAnsi="DFKai-SB"/>
              </w:rPr>
            </w:pPr>
            <w:r w:rsidDel="00000000" w:rsidR="00000000" w:rsidRPr="00000000">
              <w:rPr>
                <w:rFonts w:ascii="DFKai-SB" w:cs="DFKai-SB" w:eastAsia="DFKai-SB" w:hAnsi="DFKai-SB"/>
                <w:rtl w:val="0"/>
              </w:rPr>
              <w:t xml:space="preserve">B（基本達成）</w:t>
            </w:r>
          </w:p>
        </w:tc>
        <w:tc>
          <w:tcPr>
            <w:vAlign w:val="center"/>
          </w:tcPr>
          <w:p w:rsidR="00000000" w:rsidDel="00000000" w:rsidP="00000000" w:rsidRDefault="00000000" w:rsidRPr="00000000" w14:paraId="00000022">
            <w:pPr>
              <w:spacing w:line="360" w:lineRule="auto"/>
              <w:jc w:val="center"/>
              <w:rPr>
                <w:rFonts w:ascii="DFKai-SB" w:cs="DFKai-SB" w:eastAsia="DFKai-SB" w:hAnsi="DFKai-SB"/>
              </w:rPr>
            </w:pPr>
            <w:r w:rsidDel="00000000" w:rsidR="00000000" w:rsidRPr="00000000">
              <w:rPr>
                <w:rFonts w:ascii="DFKai-SB" w:cs="DFKai-SB" w:eastAsia="DFKai-SB" w:hAnsi="DFKai-SB"/>
                <w:rtl w:val="0"/>
              </w:rPr>
              <w:t xml:space="preserve">C（需加強）</w:t>
            </w:r>
          </w:p>
        </w:tc>
      </w:tr>
      <w:tr>
        <w:trPr>
          <w:cantSplit w:val="0"/>
          <w:trHeight w:val="2832" w:hRule="atLeast"/>
          <w:tblHeader w:val="0"/>
        </w:trPr>
        <w:tc>
          <w:tcPr/>
          <w:p w:rsidR="00000000" w:rsidDel="00000000" w:rsidP="00000000" w:rsidRDefault="00000000" w:rsidRPr="00000000" w14:paraId="00000023">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學生能否覺察月經污名偏見與迷思，透過同理心建立月經悅納與友善尊重態度。</w:t>
            </w:r>
          </w:p>
        </w:tc>
        <w:tc>
          <w:tcPr/>
          <w:p w:rsidR="00000000" w:rsidDel="00000000" w:rsidP="00000000" w:rsidRDefault="00000000" w:rsidRPr="00000000" w14:paraId="00000024">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能覺察辨識月經偏見，劇場及改寫故事能展現高度同理心及友善態度。</w:t>
            </w:r>
          </w:p>
        </w:tc>
        <w:tc>
          <w:tcPr/>
          <w:p w:rsidR="00000000" w:rsidDel="00000000" w:rsidP="00000000" w:rsidRDefault="00000000" w:rsidRPr="00000000" w14:paraId="00000025">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能覺察辨識部分月經偏見，劇場及改寫故事展現出基本同理心與友善態度。</w:t>
            </w:r>
          </w:p>
        </w:tc>
        <w:tc>
          <w:tcPr/>
          <w:p w:rsidR="00000000" w:rsidDel="00000000" w:rsidP="00000000" w:rsidRDefault="00000000" w:rsidRPr="00000000" w14:paraId="00000026">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對月經迷思理解模糊，劇場表現及改寫故事仍受刻板印象影響。</w:t>
            </w:r>
          </w:p>
        </w:tc>
      </w:tr>
      <w:tr>
        <w:trPr>
          <w:cantSplit w:val="0"/>
          <w:tblHeader w:val="0"/>
        </w:trPr>
        <w:tc>
          <w:tcPr/>
          <w:p w:rsidR="00000000" w:rsidDel="00000000" w:rsidP="00000000" w:rsidRDefault="00000000" w:rsidRPr="00000000" w14:paraId="00000027">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學生能否指出</w:t>
            </w:r>
            <w:r w:rsidDel="00000000" w:rsidR="00000000" w:rsidRPr="00000000">
              <w:rPr>
                <w:rFonts w:ascii="Gungsuh" w:cs="Gungsuh" w:eastAsia="Gungsuh" w:hAnsi="Gungsuh"/>
                <w:rtl w:val="0"/>
              </w:rPr>
              <w:t xml:space="preserve">世界各國存在</w:t>
            </w:r>
            <w:r w:rsidDel="00000000" w:rsidR="00000000" w:rsidRPr="00000000">
              <w:rPr>
                <w:rFonts w:ascii="DFKai-SB" w:cs="DFKai-SB" w:eastAsia="DFKai-SB" w:hAnsi="DFKai-SB"/>
                <w:rtl w:val="0"/>
              </w:rPr>
              <w:t xml:space="preserve">的月經不平權問題，展現同理、關懷的態度，提出行動方案。</w:t>
            </w:r>
          </w:p>
        </w:tc>
        <w:tc>
          <w:tcPr/>
          <w:p w:rsidR="00000000" w:rsidDel="00000000" w:rsidP="00000000" w:rsidRDefault="00000000" w:rsidRPr="00000000" w14:paraId="00000028">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能從各國女性月事的情境圖中，表達自己的感受及想法，並提更好的作法。</w:t>
            </w:r>
          </w:p>
        </w:tc>
        <w:tc>
          <w:tcPr/>
          <w:p w:rsidR="00000000" w:rsidDel="00000000" w:rsidP="00000000" w:rsidRDefault="00000000" w:rsidRPr="00000000" w14:paraId="00000029">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能從各國女性月事的情境圖中，表達自己的感受及想法。</w:t>
            </w:r>
          </w:p>
        </w:tc>
        <w:tc>
          <w:tcPr/>
          <w:p w:rsidR="00000000" w:rsidDel="00000000" w:rsidP="00000000" w:rsidRDefault="00000000" w:rsidRPr="00000000" w14:paraId="0000002A">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在他人引導下，能從各國女性月事的情境圖中，表達自己的感受及想法。</w:t>
            </w:r>
          </w:p>
        </w:tc>
      </w:tr>
      <w:tr>
        <w:trPr>
          <w:cantSplit w:val="0"/>
          <w:trHeight w:val="3398" w:hRule="atLeast"/>
          <w:tblHeader w:val="0"/>
        </w:trPr>
        <w:tc>
          <w:tcPr/>
          <w:p w:rsidR="00000000" w:rsidDel="00000000" w:rsidP="00000000" w:rsidRDefault="00000000" w:rsidRPr="00000000" w14:paraId="0000002B">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學生能否運用生成AI,將月經平權概念融入童話，翻轉故事結局，提升創造力與科技素養能力。</w:t>
            </w:r>
          </w:p>
        </w:tc>
        <w:tc>
          <w:tcPr/>
          <w:p w:rsidR="00000000" w:rsidDel="00000000" w:rsidP="00000000" w:rsidRDefault="00000000" w:rsidRPr="00000000" w14:paraId="0000002C">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能靈活運用 AI，創作完整、富有創意的童話，清楚傳達月經平權理念。</w:t>
            </w:r>
          </w:p>
        </w:tc>
        <w:tc>
          <w:tcPr/>
          <w:p w:rsidR="00000000" w:rsidDel="00000000" w:rsidP="00000000" w:rsidRDefault="00000000" w:rsidRPr="00000000" w14:paraId="0000002D">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能初步運用 AI，童話內容完整，月經平權概念明確，但創意或表達稍嫌不足。</w:t>
            </w:r>
          </w:p>
        </w:tc>
        <w:tc>
          <w:tcPr/>
          <w:p w:rsidR="00000000" w:rsidDel="00000000" w:rsidP="00000000" w:rsidRDefault="00000000" w:rsidRPr="00000000" w14:paraId="0000002E">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能在協助下 運用AI，童話內容不夠完整，月經平權理念不明顯，創意與表達有待加強。</w:t>
            </w:r>
          </w:p>
        </w:tc>
      </w:tr>
      <w:tr>
        <w:trPr>
          <w:cantSplit w:val="0"/>
          <w:trHeight w:val="3402" w:hRule="atLeast"/>
          <w:tblHeader w:val="0"/>
        </w:trPr>
        <w:tc>
          <w:tcPr/>
          <w:p w:rsidR="00000000" w:rsidDel="00000000" w:rsidP="00000000" w:rsidRDefault="00000000" w:rsidRPr="00000000" w14:paraId="0000002F">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學生能否展現合作能力，小組設計並執行月經平權倡議行動，提升對月經平權的關注與支持。</w:t>
            </w:r>
          </w:p>
        </w:tc>
        <w:tc>
          <w:tcPr/>
          <w:p w:rsidR="00000000" w:rsidDel="00000000" w:rsidP="00000000" w:rsidRDefault="00000000" w:rsidRPr="00000000" w14:paraId="00000030">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能積極參與團隊合作，主動提出想法，倡議行動完整傳達月經平權理念，影響他人。</w:t>
            </w:r>
          </w:p>
        </w:tc>
        <w:tc>
          <w:tcPr/>
          <w:p w:rsidR="00000000" w:rsidDel="00000000" w:rsidP="00000000" w:rsidRDefault="00000000" w:rsidRPr="00000000" w14:paraId="00000031">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能參與團隊合作並提出想法，倡議行動能傳達基本月經平權理念。</w:t>
            </w:r>
          </w:p>
        </w:tc>
        <w:tc>
          <w:tcPr/>
          <w:p w:rsidR="00000000" w:rsidDel="00000000" w:rsidP="00000000" w:rsidRDefault="00000000" w:rsidRPr="00000000" w14:paraId="00000032">
            <w:pPr>
              <w:spacing w:line="360" w:lineRule="auto"/>
              <w:jc w:val="both"/>
              <w:rPr>
                <w:rFonts w:ascii="DFKai-SB" w:cs="DFKai-SB" w:eastAsia="DFKai-SB" w:hAnsi="DFKai-SB"/>
              </w:rPr>
            </w:pPr>
            <w:r w:rsidDel="00000000" w:rsidR="00000000" w:rsidRPr="00000000">
              <w:rPr>
                <w:rFonts w:ascii="DFKai-SB" w:cs="DFKai-SB" w:eastAsia="DFKai-SB" w:hAnsi="DFKai-SB"/>
                <w:rtl w:val="0"/>
              </w:rPr>
              <w:t xml:space="preserve">參與度低，合作溝通不足，倡議行動較難傳達月經平權理念，影響力不足。</w:t>
            </w:r>
          </w:p>
        </w:tc>
      </w:tr>
    </w:tbl>
    <w:p w:rsidR="00000000" w:rsidDel="00000000" w:rsidP="00000000" w:rsidRDefault="00000000" w:rsidRPr="00000000" w14:paraId="00000033">
      <w:pPr>
        <w:rPr>
          <w:rFonts w:ascii="PMingLiu" w:cs="PMingLiu" w:eastAsia="PMingLiu" w:hAnsi="PMingLiu"/>
          <w:b w:val="1"/>
        </w:rPr>
      </w:pPr>
      <w:r w:rsidDel="00000000" w:rsidR="00000000" w:rsidRPr="00000000">
        <w:rPr>
          <w:rtl w:val="0"/>
        </w:rPr>
      </w:r>
    </w:p>
    <w:bookmarkStart w:colFirst="0" w:colLast="0" w:name="m6bg0786cd" w:id="2"/>
    <w:bookmarkEnd w:id="2"/>
    <w:p w:rsidR="00000000" w:rsidDel="00000000" w:rsidP="00000000" w:rsidRDefault="00000000" w:rsidRPr="00000000" w14:paraId="00000034">
      <w:pPr>
        <w:rPr>
          <w:rFonts w:ascii="DFKai-SB" w:cs="DFKai-SB" w:eastAsia="DFKai-SB" w:hAnsi="DFKai-SB"/>
        </w:rPr>
      </w:pPr>
      <w:r w:rsidDel="00000000" w:rsidR="00000000" w:rsidRPr="00000000">
        <w:rPr>
          <w:rFonts w:ascii="DFKai-SB" w:cs="DFKai-SB" w:eastAsia="DFKai-SB" w:hAnsi="DFKai-SB"/>
          <w:rtl w:val="0"/>
        </w:rPr>
        <w:t xml:space="preserve">參、課程內容（</w:t>
      </w:r>
      <w:r w:rsidDel="00000000" w:rsidR="00000000" w:rsidRPr="00000000">
        <w:rPr>
          <w:rFonts w:ascii="DFKai-SB" w:cs="DFKai-SB" w:eastAsia="DFKai-SB" w:hAnsi="DFKai-SB"/>
          <w:shd w:fill="ffff99" w:val="clear"/>
          <w:rtl w:val="0"/>
        </w:rPr>
        <w:t xml:space="preserve">黃色區塊為議題課程設計需填寫</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b w:val="1"/>
          <w:rtl w:val="0"/>
        </w:rPr>
        <w:t xml:space="preserve">(以主題式呈現完整教案為佳)</w:t>
      </w:r>
      <w:r w:rsidDel="00000000" w:rsidR="00000000" w:rsidRPr="00000000">
        <w:rPr>
          <w:rtl w:val="0"/>
        </w:rPr>
      </w:r>
    </w:p>
    <w:tbl>
      <w:tblPr>
        <w:tblStyle w:val="Table2"/>
        <w:tblW w:w="9341.0" w:type="dxa"/>
        <w:jc w:val="center"/>
        <w:tblLayout w:type="fixed"/>
        <w:tblLook w:val="0400"/>
      </w:tblPr>
      <w:tblGrid>
        <w:gridCol w:w="610"/>
        <w:gridCol w:w="793"/>
        <w:gridCol w:w="3260"/>
        <w:gridCol w:w="709"/>
        <w:gridCol w:w="1134"/>
        <w:gridCol w:w="1134"/>
        <w:gridCol w:w="992"/>
        <w:gridCol w:w="709"/>
        <w:tblGridChange w:id="0">
          <w:tblGrid>
            <w:gridCol w:w="610"/>
            <w:gridCol w:w="793"/>
            <w:gridCol w:w="3260"/>
            <w:gridCol w:w="709"/>
            <w:gridCol w:w="1134"/>
            <w:gridCol w:w="1134"/>
            <w:gridCol w:w="992"/>
            <w:gridCol w:w="709"/>
          </w:tblGrid>
        </w:tblGridChange>
      </w:tblGrid>
      <w:tr>
        <w:trPr>
          <w:cantSplit w:val="0"/>
          <w:trHeight w:val="851" w:hRule="atLeast"/>
          <w:tblHeader w:val="0"/>
        </w:trPr>
        <w:tc>
          <w:tcPr>
            <w:gridSpan w:val="2"/>
            <w:tcBorders>
              <w:top w:color="000000" w:space="0" w:sz="12" w:val="single"/>
              <w:left w:color="000000" w:space="0" w:sz="12" w:val="single"/>
              <w:bottom w:color="000000" w:space="0" w:sz="6" w:val="single"/>
              <w:right w:color="000000" w:space="0" w:sz="6" w:val="single"/>
            </w:tcBorders>
            <w:tcMar>
              <w:top w:w="0.0" w:type="dxa"/>
              <w:left w:w="28.0" w:type="dxa"/>
              <w:bottom w:w="0.0" w:type="dxa"/>
              <w:right w:w="28.0" w:type="dxa"/>
            </w:tcMar>
            <w:vAlign w:val="cente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主題/單元名稱</w:t>
            </w:r>
          </w:p>
        </w:tc>
        <w:tc>
          <w:tcPr>
            <w:tcBorders>
              <w:top w:color="000000" w:space="0" w:sz="12" w:val="single"/>
              <w:left w:color="000000" w:space="0" w:sz="6" w:val="single"/>
              <w:bottom w:color="000000" w:space="0" w:sz="6" w:val="single"/>
              <w:right w:color="000000" w:space="0" w:sz="4" w:val="single"/>
            </w:tcBorders>
            <w:tcMar>
              <w:top w:w="0.0" w:type="dxa"/>
              <w:left w:w="28.0" w:type="dxa"/>
              <w:bottom w:w="0.0" w:type="dxa"/>
              <w:right w:w="28.0" w:type="dxa"/>
            </w:tcMar>
            <w:vAlign w:val="center"/>
          </w:tcPr>
          <w:bookmarkStart w:colFirst="0" w:colLast="0" w:name="3cjaygnckxtz" w:id="3"/>
          <w:bookmarkEnd w:id="3"/>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「月」來「月」自在～</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月經平權，攜手向前！</w:t>
            </w:r>
          </w:p>
        </w:tc>
        <w:tc>
          <w:tcPr>
            <w:gridSpan w:val="2"/>
            <w:tcBorders>
              <w:top w:color="000000" w:space="0" w:sz="12" w:val="single"/>
              <w:left w:color="000000" w:space="0" w:sz="4" w:val="single"/>
              <w:bottom w:color="000000" w:space="0" w:sz="6" w:val="single"/>
              <w:right w:color="000000" w:space="0" w:sz="4" w:val="single"/>
            </w:tcBorders>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設計者</w:t>
            </w:r>
          </w:p>
        </w:tc>
        <w:tc>
          <w:tcPr>
            <w:gridSpan w:val="3"/>
            <w:tcBorders>
              <w:top w:color="000000" w:space="0" w:sz="12" w:val="single"/>
              <w:left w:color="000000" w:space="0" w:sz="4" w:val="single"/>
              <w:bottom w:color="000000" w:space="0" w:sz="6" w:val="single"/>
              <w:right w:color="000000" w:space="0" w:sz="12" w:val="single"/>
            </w:tcBorders>
            <w:vAlign w:val="center"/>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張雅雯、陳鳳妹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     李碧月、詹蕙伊</w:t>
            </w:r>
            <w:r w:rsidDel="00000000" w:rsidR="00000000" w:rsidRPr="00000000">
              <w:rPr>
                <w:rtl w:val="0"/>
              </w:rPr>
            </w:r>
          </w:p>
        </w:tc>
      </w:tr>
      <w:tr>
        <w:trPr>
          <w:cantSplit w:val="0"/>
          <w:trHeight w:val="851" w:hRule="atLeast"/>
          <w:tblHeader w:val="0"/>
        </w:trPr>
        <w:tc>
          <w:tcPr>
            <w:gridSpan w:val="2"/>
            <w:tcBorders>
              <w:top w:color="000000" w:space="0" w:sz="6" w:val="single"/>
              <w:left w:color="000000" w:space="0" w:sz="12" w:val="single"/>
              <w:bottom w:color="000000" w:space="0" w:sz="6" w:val="single"/>
              <w:right w:color="000000" w:space="0" w:sz="6" w:val="single"/>
            </w:tcBorders>
            <w:tcMar>
              <w:top w:w="0.0" w:type="dxa"/>
              <w:left w:w="28.0" w:type="dxa"/>
              <w:bottom w:w="0.0" w:type="dxa"/>
              <w:right w:w="28.0" w:type="dxa"/>
            </w:tcMar>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實施年級</w:t>
            </w:r>
          </w:p>
        </w:tc>
        <w:tc>
          <w:tcPr>
            <w:tcBorders>
              <w:top w:color="000000" w:space="0" w:sz="6" w:val="single"/>
              <w:left w:color="000000" w:space="0" w:sz="6" w:val="single"/>
              <w:bottom w:color="000000" w:space="0" w:sz="6" w:val="single"/>
              <w:right w:color="000000" w:space="0" w:sz="6" w:val="single"/>
            </w:tcBorders>
            <w:tcMar>
              <w:top w:w="0.0" w:type="dxa"/>
              <w:left w:w="28.0" w:type="dxa"/>
              <w:bottom w:w="0.0" w:type="dxa"/>
              <w:right w:w="28.0" w:type="dxa"/>
            </w:tcMar>
            <w:vAlign w:val="cente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六年級</w:t>
            </w:r>
          </w:p>
        </w:tc>
        <w:tc>
          <w:tcPr>
            <w:gridSpan w:val="2"/>
            <w:tcBorders>
              <w:top w:color="000000" w:space="0" w:sz="6" w:val="single"/>
              <w:left w:color="000000" w:space="0" w:sz="6" w:val="single"/>
              <w:bottom w:color="000000" w:space="0" w:sz="6" w:val="single"/>
              <w:right w:color="000000" w:space="0" w:sz="6" w:val="single"/>
            </w:tcBorders>
            <w:tcMar>
              <w:top w:w="0.0" w:type="dxa"/>
              <w:left w:w="28.0" w:type="dxa"/>
              <w:bottom w:w="0.0" w:type="dxa"/>
              <w:right w:w="28.0" w:type="dxa"/>
            </w:tcMar>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節數</w:t>
            </w:r>
          </w:p>
        </w:tc>
        <w:tc>
          <w:tcPr>
            <w:gridSpan w:val="3"/>
            <w:tcBorders>
              <w:top w:color="000000" w:space="0" w:sz="6" w:val="single"/>
              <w:left w:color="000000" w:space="0" w:sz="6" w:val="single"/>
              <w:bottom w:color="000000" w:space="0" w:sz="6" w:val="single"/>
              <w:right w:color="000000" w:space="0" w:sz="12" w:val="single"/>
            </w:tcBorders>
            <w:tcMar>
              <w:top w:w="0.0" w:type="dxa"/>
              <w:left w:w="28.0" w:type="dxa"/>
              <w:bottom w:w="0.0" w:type="dxa"/>
              <w:right w:w="28.0" w:type="dxa"/>
            </w:tcMar>
            <w:vAlign w:val="cente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共  6  節，240 分鐘</w:t>
            </w:r>
          </w:p>
        </w:tc>
      </w:tr>
      <w:tr>
        <w:trPr>
          <w:cantSplit w:val="0"/>
          <w:trHeight w:val="851" w:hRule="atLeast"/>
          <w:tblHeader w:val="0"/>
        </w:trPr>
        <w:tc>
          <w:tcPr>
            <w:gridSpan w:val="2"/>
            <w:tcBorders>
              <w:top w:color="000000" w:space="0" w:sz="6" w:val="single"/>
              <w:left w:color="000000" w:space="0" w:sz="12" w:val="single"/>
              <w:bottom w:color="000000" w:space="0" w:sz="6" w:val="single"/>
              <w:right w:color="000000" w:space="0" w:sz="6" w:val="single"/>
            </w:tcBorders>
            <w:shd w:fill="ffff99" w:val="clear"/>
            <w:tcMar>
              <w:top w:w="0.0" w:type="dxa"/>
              <w:left w:w="28.0" w:type="dxa"/>
              <w:bottom w:w="0.0" w:type="dxa"/>
              <w:right w:w="28.0" w:type="dxa"/>
            </w:tcM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課程類型</w:t>
            </w:r>
          </w:p>
        </w:tc>
        <w:tc>
          <w:tcPr>
            <w:tcBorders>
              <w:top w:color="000000" w:space="0" w:sz="6" w:val="single"/>
              <w:left w:color="000000" w:space="0" w:sz="6" w:val="single"/>
              <w:bottom w:color="000000" w:space="0" w:sz="6" w:val="single"/>
              <w:right w:color="000000" w:space="0" w:sz="4" w:val="single"/>
            </w:tcBorders>
            <w:shd w:fill="ffff99" w:val="clear"/>
            <w:tcMar>
              <w:top w:w="0.0" w:type="dxa"/>
              <w:left w:w="28.0" w:type="dxa"/>
              <w:bottom w:w="0.0" w:type="dxa"/>
              <w:right w:w="28.0" w:type="dxa"/>
            </w:tcMar>
            <w:vAlign w:val="cente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■主題式課程</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□融入ˍˍˍˍ領域</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□跨ˍˍˍˍˍ領域</w:t>
            </w:r>
          </w:p>
        </w:tc>
        <w:tc>
          <w:tcPr>
            <w:gridSpan w:val="2"/>
            <w:tcBorders>
              <w:top w:color="000000" w:space="0" w:sz="6" w:val="single"/>
              <w:left w:color="000000" w:space="0" w:sz="4" w:val="single"/>
              <w:bottom w:color="000000" w:space="0" w:sz="6" w:val="single"/>
              <w:right w:color="000000" w:space="0" w:sz="4" w:val="single"/>
            </w:tcBorders>
            <w:shd w:fill="ffff99" w:val="clear"/>
            <w:vAlign w:val="cente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課程實施時間</w:t>
            </w:r>
          </w:p>
        </w:tc>
        <w:tc>
          <w:tcPr>
            <w:gridSpan w:val="3"/>
            <w:tcBorders>
              <w:top w:color="000000" w:space="0" w:sz="6" w:val="single"/>
              <w:left w:color="000000" w:space="0" w:sz="4" w:val="single"/>
              <w:bottom w:color="000000" w:space="0" w:sz="6" w:val="single"/>
              <w:right w:color="000000" w:space="0" w:sz="12" w:val="single"/>
            </w:tcBorders>
            <w:shd w:fill="ffff99" w:val="clear"/>
            <w:vAlign w:val="cente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□（跨）領域/（主題）科目</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□校訂必修/選修</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■彈性學習課程/時間</w:t>
            </w:r>
          </w:p>
        </w:tc>
      </w:tr>
      <w:tr>
        <w:trPr>
          <w:cantSplit w:val="0"/>
          <w:trHeight w:val="620" w:hRule="atLeast"/>
          <w:tblHeader w:val="0"/>
        </w:trPr>
        <w:tc>
          <w:tcPr>
            <w:gridSpan w:val="2"/>
            <w:tcBorders>
              <w:top w:color="000000" w:space="0" w:sz="6" w:val="single"/>
              <w:left w:color="000000" w:space="0" w:sz="12" w:val="single"/>
              <w:bottom w:color="000000" w:space="0" w:sz="6" w:val="single"/>
              <w:right w:color="000000" w:space="0" w:sz="6" w:val="single"/>
            </w:tcBorders>
            <w:tcMar>
              <w:top w:w="0.0" w:type="dxa"/>
              <w:left w:w="28.0" w:type="dxa"/>
              <w:bottom w:w="0.0" w:type="dxa"/>
              <w:right w:w="28.0" w:type="dxa"/>
            </w:tcMar>
            <w:vAlign w:val="center"/>
          </w:tcPr>
          <w:bookmarkStart w:colFirst="0" w:colLast="0" w:name="eva1m48lupfz" w:id="4"/>
          <w:bookmarkEnd w:id="4"/>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總綱核心</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素養</w:t>
            </w:r>
          </w:p>
        </w:tc>
        <w:tc>
          <w:tcPr>
            <w:gridSpan w:val="6"/>
            <w:tcBorders>
              <w:top w:color="000000" w:space="0" w:sz="6" w:val="single"/>
              <w:left w:color="000000" w:space="0" w:sz="6" w:val="single"/>
              <w:bottom w:color="000000" w:space="0" w:sz="6" w:val="single"/>
              <w:right w:color="000000" w:space="0" w:sz="12" w:val="single"/>
            </w:tcBorders>
            <w:tcMar>
              <w:top w:w="0.0" w:type="dxa"/>
              <w:left w:w="28.0" w:type="dxa"/>
              <w:bottom w:w="0.0" w:type="dxa"/>
              <w:right w:w="28.0" w:type="dxa"/>
            </w:tcMa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一、自主行動面向</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（A2）系統思考與解決問題</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 面對月經相關偏見與不公平待遇時，學生能覺察問題並思考可能的改善方式</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（如 提出友善空間設計、倡議免費生理用品等）。</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二、社會參與面向</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（C1）道德實踐與公民意識</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 學生能理解月經貧窮與月經羞辱背後的社會不平等問題，學習同理與尊重不同性</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 別與文化中的經驗差異。</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（C2）人際關係與團隊合作</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 在團體活動中（如討論、角色扮演、倡議行動），學習尊重他人觀點、分工合</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 作，建立共好。</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（C3）多元文化與國際理解</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Gungsuh" w:cs="Gungsuh" w:eastAsia="Gungsuh" w:hAnsi="Gungsuh"/>
                <w:b w:val="0"/>
                <w:i w:val="0"/>
                <w:smallCaps w:val="0"/>
                <w:strike w:val="0"/>
                <w:color w:val="000000"/>
                <w:sz w:val="22"/>
                <w:szCs w:val="22"/>
                <w:u w:val="none"/>
                <w:shd w:fill="auto" w:val="clear"/>
                <w:vertAlign w:val="baseline"/>
                <w:rtl w:val="0"/>
              </w:rPr>
              <w:t xml:space="preserve">理解不同文化中對月經的態度與禁忌，認識月經在全球的議題（如世界月經日、國際月經貧窮議題），培養全球視野與文化敏感度。</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52" w:hRule="atLeast"/>
          <w:tblHeader w:val="0"/>
        </w:trPr>
        <w:tc>
          <w:tcPr>
            <w:vMerge w:val="restart"/>
            <w:tcBorders>
              <w:top w:color="000000" w:space="0" w:sz="6" w:val="single"/>
              <w:left w:color="000000" w:space="0" w:sz="12" w:val="single"/>
              <w:right w:color="000000" w:space="0" w:sz="4" w:val="single"/>
            </w:tcBorders>
            <w:tcMar>
              <w:top w:w="0.0" w:type="dxa"/>
              <w:left w:w="28.0" w:type="dxa"/>
              <w:bottom w:w="0.0" w:type="dxa"/>
              <w:right w:w="28.0" w:type="dxa"/>
            </w:tcMar>
            <w:vAlign w:val="cente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領域學習重點</w:t>
            </w:r>
          </w:p>
        </w:tc>
        <w:tc>
          <w:tcPr>
            <w:tcBorders>
              <w:top w:color="000000" w:space="0" w:sz="6" w:val="single"/>
              <w:left w:color="000000" w:space="0" w:sz="4" w:val="single"/>
              <w:bottom w:color="000000" w:space="0" w:sz="4" w:val="single"/>
              <w:right w:color="000000" w:space="0" w:sz="6" w:val="single"/>
            </w:tcBorders>
            <w:tcMar>
              <w:top w:w="0.0" w:type="dxa"/>
              <w:left w:w="28.0" w:type="dxa"/>
              <w:bottom w:w="0.0" w:type="dxa"/>
              <w:right w:w="28.0" w:type="dxa"/>
            </w:tcMar>
            <w:vAlign w:val="cente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核心</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素養</w:t>
            </w:r>
          </w:p>
        </w:tc>
        <w:tc>
          <w:tcPr>
            <w:tcBorders>
              <w:top w:color="000000" w:space="0" w:sz="6" w:val="single"/>
              <w:left w:color="000000" w:space="0" w:sz="6" w:val="single"/>
              <w:bottom w:color="000000" w:space="0" w:sz="4" w:val="single"/>
              <w:right w:color="000000" w:space="0" w:sz="6" w:val="single"/>
            </w:tcBorders>
            <w:tcMar>
              <w:top w:w="0.0" w:type="dxa"/>
              <w:left w:w="28.0" w:type="dxa"/>
              <w:bottom w:w="0.0" w:type="dxa"/>
              <w:right w:w="28.0" w:type="dxa"/>
            </w:tcMar>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6" w:val="single"/>
              <w:left w:color="000000" w:space="0" w:sz="6" w:val="single"/>
              <w:right w:color="000000" w:space="0" w:sz="4" w:val="single"/>
            </w:tcBorders>
            <w:shd w:fill="ffff99" w:val="clear"/>
            <w:tcMar>
              <w:top w:w="0.0" w:type="dxa"/>
              <w:left w:w="28.0" w:type="dxa"/>
              <w:bottom w:w="0.0" w:type="dxa"/>
              <w:right w:w="28.0" w:type="dxa"/>
            </w:tcMar>
            <w:vAlign w:val="cente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議題</w:t>
            </w:r>
          </w:p>
        </w:tc>
        <w:tc>
          <w:tcPr>
            <w:tcBorders>
              <w:top w:color="000000" w:space="0" w:sz="6" w:val="single"/>
              <w:left w:color="000000" w:space="0" w:sz="4" w:val="single"/>
              <w:bottom w:color="000000" w:space="0" w:sz="4" w:val="single"/>
              <w:right w:color="000000" w:space="0" w:sz="6" w:val="single"/>
            </w:tcBorders>
            <w:shd w:fill="ffff99" w:val="clear"/>
            <w:tcMar>
              <w:top w:w="0.0" w:type="dxa"/>
              <w:left w:w="28.0" w:type="dxa"/>
              <w:bottom w:w="0.0" w:type="dxa"/>
              <w:right w:w="28.0" w:type="dxa"/>
            </w:tcMar>
            <w:vAlign w:val="center"/>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核心素養</w:t>
            </w:r>
          </w:p>
        </w:tc>
        <w:tc>
          <w:tcPr>
            <w:gridSpan w:val="3"/>
            <w:tcBorders>
              <w:top w:color="000000" w:space="0" w:sz="6" w:val="single"/>
              <w:left w:color="000000" w:space="0" w:sz="6" w:val="single"/>
              <w:bottom w:color="000000" w:space="0" w:sz="4" w:val="single"/>
              <w:right w:color="000000" w:space="0" w:sz="12" w:val="single"/>
            </w:tcBorders>
            <w:tcMar>
              <w:top w:w="0.0" w:type="dxa"/>
              <w:left w:w="28.0" w:type="dxa"/>
              <w:bottom w:w="0.0" w:type="dxa"/>
              <w:right w:w="28.0" w:type="dxa"/>
            </w:tcMar>
            <w:vAlign w:val="center"/>
          </w:tcPr>
          <w:p w:rsidR="00000000" w:rsidDel="00000000" w:rsidP="00000000" w:rsidRDefault="00000000" w:rsidRPr="00000000" w14:paraId="00000073">
            <w:pPr>
              <w:spacing w:line="360" w:lineRule="auto"/>
              <w:rPr/>
            </w:pPr>
            <w:r w:rsidDel="00000000" w:rsidR="00000000" w:rsidRPr="00000000">
              <w:rPr>
                <w:rFonts w:ascii="Gungsuh" w:cs="Gungsuh" w:eastAsia="Gungsuh" w:hAnsi="Gungsuh"/>
                <w:rtl w:val="0"/>
              </w:rPr>
              <w:t xml:space="preserve">性C3尊重多元文化，關注本土的性別平權事務與全球之性別議題發展趨勢。</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性B2培養性別平等的媒體識讀與批判能力，思辨人與科技、資訊與媒體之關係。</w:t>
            </w:r>
            <w:r w:rsidDel="00000000" w:rsidR="00000000" w:rsidRPr="00000000">
              <w:rPr>
                <w:rtl w:val="0"/>
              </w:rPr>
            </w:r>
          </w:p>
        </w:tc>
      </w:tr>
      <w:tr>
        <w:trPr>
          <w:cantSplit w:val="0"/>
          <w:trHeight w:val="652" w:hRule="atLeast"/>
          <w:tblHeader w:val="0"/>
        </w:trPr>
        <w:tc>
          <w:tcPr>
            <w:vMerge w:val="continue"/>
            <w:tcBorders>
              <w:top w:color="000000" w:space="0" w:sz="6" w:val="single"/>
              <w:left w:color="000000" w:space="0" w:sz="12" w:val="single"/>
              <w:right w:color="000000" w:space="0" w:sz="4" w:val="single"/>
            </w:tcBorders>
            <w:tcMar>
              <w:top w:w="0.0" w:type="dxa"/>
              <w:left w:w="28.0" w:type="dxa"/>
              <w:bottom w:w="0.0" w:type="dxa"/>
              <w:right w:w="28.0" w:type="dxa"/>
            </w:tcMar>
            <w:vAlign w:val="center"/>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6" w:val="single"/>
              <w:left w:color="000000" w:space="0" w:sz="4" w:val="single"/>
              <w:bottom w:color="000000" w:space="0" w:sz="4" w:val="single"/>
              <w:right w:color="000000" w:space="0" w:sz="6" w:val="single"/>
            </w:tcBorders>
            <w:tcMar>
              <w:top w:w="0.0" w:type="dxa"/>
              <w:left w:w="28.0" w:type="dxa"/>
              <w:bottom w:w="0.0" w:type="dxa"/>
              <w:right w:w="28.0" w:type="dxa"/>
            </w:tcMar>
            <w:vAlign w:val="center"/>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學習</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表現</w:t>
            </w:r>
          </w:p>
        </w:tc>
        <w:tc>
          <w:tcPr>
            <w:tcBorders>
              <w:top w:color="000000" w:space="0" w:sz="6" w:val="single"/>
              <w:left w:color="000000" w:space="0" w:sz="6" w:val="single"/>
              <w:bottom w:color="000000" w:space="0" w:sz="4" w:val="single"/>
              <w:right w:color="000000" w:space="0" w:sz="6" w:val="single"/>
            </w:tcBorders>
            <w:tcMar>
              <w:top w:w="0.0" w:type="dxa"/>
              <w:left w:w="28.0" w:type="dxa"/>
              <w:bottom w:w="0.0" w:type="dxa"/>
              <w:right w:w="28.0" w:type="dxa"/>
            </w:tcMar>
            <w:vAlign w:val="center"/>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6" w:val="single"/>
              <w:left w:color="000000" w:space="0" w:sz="6" w:val="single"/>
              <w:right w:color="000000" w:space="0" w:sz="4" w:val="single"/>
            </w:tcBorders>
            <w:shd w:fill="ffff99" w:val="clear"/>
            <w:tcMar>
              <w:top w:w="0.0" w:type="dxa"/>
              <w:left w:w="28.0" w:type="dxa"/>
              <w:bottom w:w="0.0" w:type="dxa"/>
              <w:right w:w="28.0" w:type="dxa"/>
            </w:tcMar>
            <w:vAlign w:val="center"/>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6" w:val="single"/>
              <w:left w:color="000000" w:space="0" w:sz="4" w:val="single"/>
              <w:bottom w:color="000000" w:space="0" w:sz="4" w:val="single"/>
              <w:right w:color="000000" w:space="0" w:sz="6" w:val="single"/>
            </w:tcBorders>
            <w:shd w:fill="ffff99" w:val="clear"/>
            <w:tcMar>
              <w:top w:w="0.0" w:type="dxa"/>
              <w:left w:w="28.0" w:type="dxa"/>
              <w:bottom w:w="0.0" w:type="dxa"/>
              <w:right w:w="28.0" w:type="dxa"/>
            </w:tcMar>
            <w:vAlign w:val="center"/>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學習主題</w:t>
            </w:r>
          </w:p>
        </w:tc>
        <w:tc>
          <w:tcPr>
            <w:gridSpan w:val="3"/>
            <w:tcBorders>
              <w:top w:color="000000" w:space="0" w:sz="6" w:val="single"/>
              <w:left w:color="000000" w:space="0" w:sz="6" w:val="single"/>
              <w:bottom w:color="000000" w:space="0" w:sz="4" w:val="single"/>
              <w:right w:color="000000" w:space="0" w:sz="12" w:val="single"/>
            </w:tcBorders>
            <w:tcMar>
              <w:top w:w="0.0" w:type="dxa"/>
              <w:left w:w="28.0" w:type="dxa"/>
              <w:bottom w:w="0.0" w:type="dxa"/>
              <w:right w:w="28.0" w:type="dxa"/>
            </w:tcMar>
            <w:vAlign w:val="center"/>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■性別與多元文化</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■科技、資訊與媒體的性別</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識讀</w:t>
            </w:r>
          </w:p>
        </w:tc>
      </w:tr>
      <w:tr>
        <w:trPr>
          <w:cantSplit w:val="0"/>
          <w:trHeight w:val="555" w:hRule="atLeast"/>
          <w:tblHeader w:val="0"/>
        </w:trPr>
        <w:tc>
          <w:tcPr>
            <w:vMerge w:val="continue"/>
            <w:tcBorders>
              <w:top w:color="000000" w:space="0" w:sz="6" w:val="single"/>
              <w:left w:color="000000" w:space="0" w:sz="12" w:val="single"/>
              <w:right w:color="000000" w:space="0" w:sz="4" w:val="single"/>
            </w:tcBorders>
            <w:tcMar>
              <w:top w:w="0.0" w:type="dxa"/>
              <w:left w:w="28.0" w:type="dxa"/>
              <w:bottom w:w="0.0" w:type="dxa"/>
              <w:right w:w="28.0" w:type="dxa"/>
            </w:tcMar>
            <w:vAlign w:val="center"/>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6" w:val="single"/>
              <w:right w:color="000000" w:space="0" w:sz="6" w:val="single"/>
            </w:tcBorders>
            <w:tcMar>
              <w:top w:w="0.0" w:type="dxa"/>
              <w:left w:w="28.0" w:type="dxa"/>
              <w:bottom w:w="0.0" w:type="dxa"/>
              <w:right w:w="28.0" w:type="dxa"/>
            </w:tcMar>
            <w:vAlign w:val="center"/>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學習</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內容</w:t>
            </w:r>
          </w:p>
        </w:tc>
        <w:tc>
          <w:tcPr>
            <w:tcBorders>
              <w:top w:color="000000" w:space="0" w:sz="4" w:val="single"/>
              <w:left w:color="000000" w:space="0" w:sz="6" w:val="single"/>
              <w:bottom w:color="000000" w:space="0" w:sz="6" w:val="single"/>
              <w:right w:color="000000" w:space="0" w:sz="6" w:val="single"/>
            </w:tcBorders>
            <w:tcMar>
              <w:top w:w="0.0" w:type="dxa"/>
              <w:left w:w="28.0" w:type="dxa"/>
              <w:bottom w:w="0.0" w:type="dxa"/>
              <w:right w:w="28.0" w:type="dxa"/>
            </w:tcMar>
            <w:vAlign w:val="cente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6" w:val="single"/>
              <w:left w:color="000000" w:space="0" w:sz="6" w:val="single"/>
              <w:right w:color="000000" w:space="0" w:sz="4" w:val="single"/>
            </w:tcBorders>
            <w:shd w:fill="ffff99" w:val="clear"/>
            <w:tcMar>
              <w:top w:w="0.0" w:type="dxa"/>
              <w:left w:w="28.0" w:type="dxa"/>
              <w:bottom w:w="0.0" w:type="dxa"/>
              <w:right w:w="28.0" w:type="dxa"/>
            </w:tcMar>
            <w:vAlign w:val="cente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6" w:val="single"/>
              <w:right w:color="000000" w:space="0" w:sz="6" w:val="single"/>
            </w:tcBorders>
            <w:shd w:fill="ffff99" w:val="clear"/>
            <w:tcMar>
              <w:top w:w="0.0" w:type="dxa"/>
              <w:left w:w="28.0" w:type="dxa"/>
              <w:bottom w:w="0.0" w:type="dxa"/>
              <w:right w:w="28.0" w:type="dxa"/>
            </w:tcMar>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實質內涵</w:t>
            </w:r>
            <w:r w:rsidDel="00000000" w:rsidR="00000000" w:rsidRPr="00000000">
              <w:rPr>
                <w:rtl w:val="0"/>
              </w:rPr>
            </w:r>
          </w:p>
        </w:tc>
        <w:tc>
          <w:tcPr>
            <w:gridSpan w:val="3"/>
            <w:tcBorders>
              <w:top w:color="000000" w:space="0" w:sz="4" w:val="single"/>
              <w:left w:color="000000" w:space="0" w:sz="6" w:val="single"/>
              <w:bottom w:color="000000" w:space="0" w:sz="6" w:val="single"/>
              <w:right w:color="000000" w:space="0" w:sz="12" w:val="single"/>
            </w:tcBorders>
            <w:tcMar>
              <w:top w:w="0.0" w:type="dxa"/>
              <w:left w:w="28.0" w:type="dxa"/>
              <w:bottom w:w="0.0" w:type="dxa"/>
              <w:right w:w="28.0" w:type="dxa"/>
            </w:tcMar>
            <w:vAlign w:val="cente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性E13了解不同社會中</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的性別文化差異。</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性E7解讀各種媒體所傳遞</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的性別刻板印象。</w:t>
            </w:r>
          </w:p>
        </w:tc>
      </w:tr>
      <w:tr>
        <w:trPr>
          <w:cantSplit w:val="0"/>
          <w:trHeight w:val="590" w:hRule="atLeast"/>
          <w:tblHeader w:val="0"/>
        </w:trPr>
        <w:tc>
          <w:tcPr>
            <w:gridSpan w:val="2"/>
            <w:tcBorders>
              <w:top w:color="000000" w:space="0" w:sz="6" w:val="single"/>
              <w:left w:color="000000" w:space="0" w:sz="12" w:val="single"/>
              <w:bottom w:color="000000" w:space="0" w:sz="6" w:val="single"/>
              <w:right w:color="000000" w:space="0" w:sz="6" w:val="single"/>
            </w:tcBorders>
            <w:tcMar>
              <w:top w:w="0.0" w:type="dxa"/>
              <w:left w:w="28.0" w:type="dxa"/>
              <w:bottom w:w="0.0" w:type="dxa"/>
              <w:right w:w="28.0" w:type="dxa"/>
            </w:tcMar>
            <w:vAlign w:val="center"/>
          </w:tcPr>
          <w:bookmarkStart w:colFirst="0" w:colLast="0" w:name="yo8h1g55owbf" w:id="5"/>
          <w:bookmarkEnd w:id="5"/>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學習目標</w:t>
            </w:r>
          </w:p>
        </w:tc>
        <w:tc>
          <w:tcPr>
            <w:gridSpan w:val="6"/>
            <w:tcBorders>
              <w:top w:color="000000" w:space="0" w:sz="6" w:val="single"/>
              <w:left w:color="000000" w:space="0" w:sz="6" w:val="single"/>
              <w:bottom w:color="000000" w:space="0" w:sz="6" w:val="single"/>
              <w:right w:color="000000" w:space="0" w:sz="12" w:val="single"/>
            </w:tcBorders>
            <w:tcMar>
              <w:top w:w="0.0" w:type="dxa"/>
              <w:left w:w="28.0" w:type="dxa"/>
              <w:bottom w:w="0.0" w:type="dxa"/>
              <w:right w:w="28.0" w:type="dxa"/>
            </w:tcMar>
            <w:vAlign w:val="center"/>
          </w:tcPr>
          <w:p w:rsidR="00000000" w:rsidDel="00000000" w:rsidP="00000000" w:rsidRDefault="00000000" w:rsidRPr="00000000" w14:paraId="0000009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480" w:right="0" w:hanging="480"/>
              <w:jc w:val="both"/>
              <w:rPr>
                <w:rFonts w:ascii="DFKai-SB" w:cs="DFKai-SB" w:eastAsia="DFKai-SB" w:hAnsi="DFKai-SB"/>
                <w:b w:val="0"/>
                <w:i w:val="0"/>
                <w:smallCaps w:val="0"/>
                <w:strike w:val="0"/>
                <w:color w:val="000000"/>
                <w:sz w:val="24"/>
                <w:szCs w:val="24"/>
                <w:u w:val="none"/>
                <w:shd w:fill="auto" w:val="clear"/>
                <w:vertAlign w:val="baseline"/>
              </w:rPr>
            </w:pPr>
            <w:bookmarkStart w:colFirst="0" w:colLast="0" w:name="_9i0akhpz03qz" w:id="6"/>
            <w:bookmarkEnd w:id="6"/>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能覺察月經污名的偏見與迷思，透過同理心建立月經悅納與友善尊重</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的態度。</w:t>
            </w:r>
          </w:p>
          <w:p w:rsidR="00000000" w:rsidDel="00000000" w:rsidP="00000000" w:rsidRDefault="00000000" w:rsidRPr="00000000" w14:paraId="0000009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480" w:right="0" w:hanging="48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能指出世界各國存在的月經不平權問題，展現同理、關懷的態度，提</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出行動方案。</w:t>
            </w:r>
          </w:p>
          <w:p w:rsidR="00000000" w:rsidDel="00000000" w:rsidP="00000000" w:rsidRDefault="00000000" w:rsidRPr="00000000" w14:paraId="0000009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480" w:right="0" w:hanging="48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能運用生成式AI，將月經平權概念融入童話，翻轉故事結局，提升創</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造力與科技素養能力。</w:t>
            </w:r>
          </w:p>
          <w:p w:rsidR="00000000" w:rsidDel="00000000" w:rsidP="00000000" w:rsidRDefault="00000000" w:rsidRPr="00000000" w14:paraId="0000009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480" w:right="0" w:hanging="48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能展現合作能力，小組設計並執行月經平權倡議行動，提升對月經平權</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的關注與支持。</w:t>
            </w:r>
          </w:p>
        </w:tc>
      </w:tr>
      <w:tr>
        <w:trPr>
          <w:cantSplit w:val="0"/>
          <w:trHeight w:val="720" w:hRule="atLeast"/>
          <w:tblHeader w:val="0"/>
        </w:trPr>
        <w:tc>
          <w:tcPr>
            <w:gridSpan w:val="2"/>
            <w:tcBorders>
              <w:top w:color="000000" w:space="0" w:sz="6" w:val="single"/>
              <w:left w:color="000000" w:space="0" w:sz="12"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教學策略</w:t>
            </w:r>
          </w:p>
        </w:tc>
        <w:tc>
          <w:tcPr>
            <w:gridSpan w:val="6"/>
            <w:tcBorders>
              <w:top w:color="000000" w:space="0" w:sz="6" w:val="single"/>
              <w:left w:color="000000" w:space="0" w:sz="6" w:val="single"/>
              <w:bottom w:color="000000" w:space="0" w:sz="6"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A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480" w:right="0" w:hanging="48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透過『ORID焦點討論法』，逐步辨識月經禁忌與污名化現象。</w:t>
            </w:r>
          </w:p>
          <w:p w:rsidR="00000000" w:rsidDel="00000000" w:rsidP="00000000" w:rsidRDefault="00000000" w:rsidRPr="00000000" w14:paraId="000000A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480" w:right="0" w:hanging="48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結合AI數位能力（如 ChatGPT、影片音樂編輯軟體），以具體行動進行倡議，支持月經平權</w:t>
            </w:r>
            <w:bookmarkStart w:colFirst="0" w:colLast="0" w:name="xu5li2wz1ypp" w:id="7"/>
            <w:bookmarkEnd w:id="7"/>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A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480" w:right="0" w:hanging="48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從《兒童權利公約》中檢視女性在月經方面所遭遇的不平等現象。</w:t>
            </w:r>
          </w:p>
        </w:tc>
      </w:tr>
      <w:tr>
        <w:trPr>
          <w:cantSplit w:val="0"/>
          <w:trHeight w:val="686" w:hRule="atLeast"/>
          <w:tblHeader w:val="0"/>
        </w:trPr>
        <w:tc>
          <w:tcPr>
            <w:gridSpan w:val="2"/>
            <w:tcBorders>
              <w:top w:color="000000" w:space="0" w:sz="6" w:val="single"/>
              <w:left w:color="000000" w:space="0" w:sz="12" w:val="single"/>
              <w:bottom w:color="000000" w:space="0" w:sz="6" w:val="single"/>
              <w:right w:color="000000" w:space="0" w:sz="6" w:val="single"/>
            </w:tcBorders>
            <w:shd w:fill="auto" w:val="clear"/>
            <w:tcMar>
              <w:top w:w="0.0" w:type="dxa"/>
              <w:left w:w="28.0" w:type="dxa"/>
              <w:bottom w:w="0.0" w:type="dxa"/>
              <w:right w:w="28.0" w:type="dxa"/>
            </w:tcMar>
            <w:vAlign w:val="cente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教材來源</w:t>
            </w:r>
          </w:p>
        </w:tc>
        <w:tc>
          <w:tcPr>
            <w:gridSpan w:val="6"/>
            <w:tcBorders>
              <w:top w:color="000000" w:space="0" w:sz="6" w:val="single"/>
              <w:left w:color="000000" w:space="0" w:sz="6" w:val="single"/>
              <w:bottom w:color="000000" w:space="0" w:sz="6"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自編</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824" w:hRule="atLeast"/>
          <w:tblHeader w:val="0"/>
        </w:trPr>
        <w:tc>
          <w:tcPr>
            <w:gridSpan w:val="2"/>
            <w:tcBorders>
              <w:top w:color="000000" w:space="0" w:sz="6" w:val="single"/>
              <w:left w:color="000000" w:space="0" w:sz="12" w:val="single"/>
              <w:bottom w:color="000000" w:space="0" w:sz="4" w:val="single"/>
              <w:right w:color="000000" w:space="0" w:sz="6" w:val="single"/>
            </w:tcBorders>
            <w:tcMar>
              <w:top w:w="0.0" w:type="dxa"/>
              <w:left w:w="28.0" w:type="dxa"/>
              <w:bottom w:w="0.0" w:type="dxa"/>
              <w:right w:w="28.0" w:type="dxa"/>
            </w:tcMar>
            <w:vAlign w:val="cente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教學設備/</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資源</w:t>
            </w:r>
          </w:p>
        </w:tc>
        <w:tc>
          <w:tcPr>
            <w:gridSpan w:val="6"/>
            <w:tcBorders>
              <w:top w:color="000000" w:space="0" w:sz="6" w:val="single"/>
              <w:left w:color="000000" w:space="0" w:sz="6" w:val="single"/>
              <w:bottom w:color="000000" w:space="0" w:sz="4" w:val="single"/>
              <w:right w:color="000000" w:space="0" w:sz="12" w:val="single"/>
            </w:tcBorders>
            <w:tcMar>
              <w:top w:w="0.0" w:type="dxa"/>
              <w:left w:w="28.0" w:type="dxa"/>
              <w:bottom w:w="0.0" w:type="dxa"/>
              <w:right w:w="28.0" w:type="dxa"/>
            </w:tcMar>
            <w:vAlign w:val="cente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平板電腦、0X翻翻牌、圖卡 </w:t>
            </w:r>
            <w:bookmarkStart w:colFirst="0" w:colLast="0" w:name="392voucgtmc5" w:id="8"/>
            <w:bookmarkEnd w:id="8"/>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、學習單、 月經盒、 月經平權推手九宮格學習單、網路影片、教師自編故事動畫PPT 、便利貼、月經平權倡議板子、</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月悅小屋布置物品</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99" w:hRule="atLeast"/>
          <w:tblHeader w:val="0"/>
        </w:trPr>
        <w:tc>
          <w:tcPr>
            <w:gridSpan w:val="8"/>
            <w:tcBorders>
              <w:top w:color="000000" w:space="0" w:sz="4" w:val="single"/>
              <w:left w:color="000000" w:space="0" w:sz="12" w:val="single"/>
              <w:bottom w:color="000000" w:space="0" w:sz="4" w:val="single"/>
              <w:right w:color="000000" w:space="0" w:sz="12" w:val="single"/>
            </w:tcBorders>
            <w:shd w:fill="auto" w:val="clear"/>
            <w:tcMar>
              <w:top w:w="0.0" w:type="dxa"/>
              <w:left w:w="28.0" w:type="dxa"/>
              <w:bottom w:w="0.0" w:type="dxa"/>
              <w:right w:w="28.0" w:type="dxa"/>
            </w:tcMar>
            <w:vAlign w:val="cente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教學活動設計(活動進行步驟)</w:t>
            </w:r>
          </w:p>
        </w:tc>
      </w:tr>
      <w:tr>
        <w:trPr>
          <w:cantSplit w:val="0"/>
          <w:trHeight w:val="509" w:hRule="atLeast"/>
          <w:tblHeader w:val="0"/>
        </w:trPr>
        <w:tc>
          <w:tcPr>
            <w:gridSpan w:val="6"/>
            <w:tcBorders>
              <w:top w:color="000000" w:space="0" w:sz="4" w:val="single"/>
              <w:left w:color="000000" w:space="0" w:sz="12"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教學內容及實施方式</w:t>
            </w:r>
          </w:p>
        </w:tc>
        <w:tc>
          <w:tcPr>
            <w:tcBorders>
              <w:top w:color="000000" w:space="0" w:sz="4" w:val="single"/>
              <w:left w:color="000000" w:space="0" w:sz="4" w:val="single"/>
              <w:bottom w:color="000000" w:space="0" w:sz="4" w:val="single"/>
              <w:right w:color="000000" w:space="0" w:sz="4" w:val="single"/>
            </w:tcBorders>
            <w:tcMar>
              <w:top w:w="0.0" w:type="dxa"/>
              <w:left w:w="28.0" w:type="dxa"/>
              <w:bottom w:w="0.0" w:type="dxa"/>
              <w:right w:w="28.0" w:type="dxa"/>
            </w:tcMar>
            <w:vAlign w:val="cente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時間</w:t>
            </w:r>
          </w:p>
        </w:tc>
        <w:tc>
          <w:tcPr>
            <w:tcBorders>
              <w:top w:color="000000" w:space="0" w:sz="4" w:val="single"/>
              <w:left w:color="000000" w:space="0" w:sz="4" w:val="single"/>
              <w:bottom w:color="000000" w:space="0" w:sz="4" w:val="single"/>
              <w:right w:color="000000" w:space="0" w:sz="12" w:val="single"/>
            </w:tcBorders>
            <w:tcMar>
              <w:top w:w="0.0" w:type="dxa"/>
              <w:left w:w="28.0" w:type="dxa"/>
              <w:bottom w:w="0.0" w:type="dxa"/>
              <w:right w:w="28.0" w:type="dxa"/>
            </w:tcMar>
            <w:vAlign w:val="cente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評量</w:t>
            </w:r>
          </w:p>
        </w:tc>
      </w:tr>
      <w:tr>
        <w:trPr>
          <w:cantSplit w:val="0"/>
          <w:trHeight w:val="2118" w:hRule="atLeast"/>
          <w:tblHeader w:val="0"/>
        </w:trPr>
        <w:tc>
          <w:tcPr>
            <w:gridSpan w:val="6"/>
            <w:tcBorders>
              <w:top w:color="000000" w:space="0" w:sz="4" w:val="single"/>
              <w:left w:color="000000" w:space="0" w:sz="4" w:val="single"/>
              <w:bottom w:color="000000" w:space="0" w:sz="4" w:val="single"/>
              <w:right w:color="000000" w:space="0" w:sz="4" w:val="single"/>
            </w:tcBorders>
            <w:tcMar>
              <w:top w:w="0.0" w:type="dxa"/>
              <w:left w:w="28.0" w:type="dxa"/>
              <w:bottom w:w="0.0" w:type="dxa"/>
              <w:right w:w="28.0" w:type="dxa"/>
            </w:tcMar>
          </w:tcPr>
          <w:p w:rsidR="00000000" w:rsidDel="00000000" w:rsidP="00000000" w:rsidRDefault="00000000" w:rsidRPr="00000000" w14:paraId="000000D3">
            <w:pPr>
              <w:spacing w:line="360" w:lineRule="auto"/>
              <w:jc w:val="center"/>
              <w:rPr>
                <w:b w:val="1"/>
              </w:rPr>
            </w:pPr>
            <w:r w:rsidDel="00000000" w:rsidR="00000000" w:rsidRPr="00000000">
              <w:rPr>
                <w:rFonts w:ascii="Gungsuh" w:cs="Gungsuh" w:eastAsia="Gungsuh" w:hAnsi="Gungsuh"/>
                <w:b w:val="1"/>
                <w:rtl w:val="0"/>
              </w:rPr>
              <w:t xml:space="preserve">第一、二節 成長交響曲-初經來潮</w:t>
            </w:r>
          </w:p>
          <w:p w:rsidR="00000000" w:rsidDel="00000000" w:rsidP="00000000" w:rsidRDefault="00000000" w:rsidRPr="00000000" w14:paraId="000000D4">
            <w:pPr>
              <w:spacing w:line="360" w:lineRule="auto"/>
              <w:rPr>
                <w:b w:val="1"/>
                <w:color w:val="002060"/>
              </w:rPr>
            </w:pPr>
            <w:r w:rsidDel="00000000" w:rsidR="00000000" w:rsidRPr="00000000">
              <w:rPr>
                <w:rFonts w:ascii="Gungsuh" w:cs="Gungsuh" w:eastAsia="Gungsuh" w:hAnsi="Gungsuh"/>
                <w:b w:val="1"/>
                <w:color w:val="002060"/>
                <w:rtl w:val="0"/>
              </w:rPr>
              <w:t xml:space="preserve">【引起動機】第一部曲：成長的祝福</w:t>
            </w:r>
          </w:p>
          <w:p w:rsidR="00000000" w:rsidDel="00000000" w:rsidP="00000000" w:rsidRDefault="00000000" w:rsidRPr="00000000" w14:paraId="000000D5">
            <w:pPr>
              <w:spacing w:line="360" w:lineRule="auto"/>
              <w:ind w:left="480" w:hanging="480"/>
              <w:rPr/>
            </w:pPr>
            <w:r w:rsidDel="00000000" w:rsidR="00000000" w:rsidRPr="00000000">
              <w:rPr>
                <w:rFonts w:ascii="Gungsuh" w:cs="Gungsuh" w:eastAsia="Gungsuh" w:hAnsi="Gungsuh"/>
                <w:rtl w:val="0"/>
              </w:rPr>
              <w:t xml:space="preserve">一、情境故事：播放小芯的成長交響曲-第一部曲「成長的祝福」。</w:t>
            </w:r>
          </w:p>
          <w:p w:rsidR="00000000" w:rsidDel="00000000" w:rsidP="00000000" w:rsidRDefault="00000000" w:rsidRPr="00000000" w14:paraId="000000D6">
            <w:pPr>
              <w:spacing w:line="360" w:lineRule="auto"/>
              <w:ind w:left="480" w:hanging="480"/>
              <w:rPr/>
            </w:pPr>
            <w:r w:rsidDel="00000000" w:rsidR="00000000" w:rsidRPr="00000000">
              <w:rPr>
                <w:rFonts w:ascii="Gungsuh" w:cs="Gungsuh" w:eastAsia="Gungsuh" w:hAnsi="Gungsuh"/>
                <w:rtl w:val="0"/>
              </w:rPr>
              <w:t xml:space="preserve">二、教師提問：</w:t>
            </w:r>
          </w:p>
          <w:p w:rsidR="00000000" w:rsidDel="00000000" w:rsidP="00000000" w:rsidRDefault="00000000" w:rsidRPr="00000000" w14:paraId="000000D7">
            <w:pPr>
              <w:spacing w:line="360" w:lineRule="auto"/>
              <w:ind w:left="480" w:hanging="480"/>
              <w:rPr/>
            </w:pPr>
            <w:r w:rsidDel="00000000" w:rsidR="00000000" w:rsidRPr="00000000">
              <w:rPr>
                <w:rFonts w:ascii="Gungsuh" w:cs="Gungsuh" w:eastAsia="Gungsuh" w:hAnsi="Gungsuh"/>
                <w:rtl w:val="0"/>
              </w:rPr>
              <w:t xml:space="preserve">（一）請說說看</w:t>
            </w:r>
            <w:bookmarkStart w:colFirst="0" w:colLast="0" w:name="9v692znyd505" w:id="9"/>
            <w:bookmarkEnd w:id="9"/>
            <w:r w:rsidDel="00000000" w:rsidR="00000000" w:rsidRPr="00000000">
              <w:rPr>
                <w:rFonts w:ascii="Gungsuh" w:cs="Gungsuh" w:eastAsia="Gungsuh" w:hAnsi="Gungsuh"/>
                <w:rtl w:val="0"/>
              </w:rPr>
              <w:t xml:space="preserve">月經是什麼？</w:t>
            </w:r>
          </w:p>
          <w:p w:rsidR="00000000" w:rsidDel="00000000" w:rsidP="00000000" w:rsidRDefault="00000000" w:rsidRPr="00000000" w14:paraId="000000D8">
            <w:pPr>
              <w:spacing w:line="360" w:lineRule="auto"/>
              <w:ind w:left="480" w:hanging="480"/>
              <w:rPr/>
            </w:pPr>
            <w:r w:rsidDel="00000000" w:rsidR="00000000" w:rsidRPr="00000000">
              <w:rPr>
                <w:rFonts w:ascii="Gungsuh" w:cs="Gungsuh" w:eastAsia="Gungsuh" w:hAnsi="Gungsuh"/>
                <w:rtl w:val="0"/>
              </w:rPr>
              <w:t xml:space="preserve">      月經是女性青春期後，每個月發生的自然生理現象。</w:t>
            </w:r>
          </w:p>
          <w:p w:rsidR="00000000" w:rsidDel="00000000" w:rsidP="00000000" w:rsidRDefault="00000000" w:rsidRPr="00000000" w14:paraId="000000D9">
            <w:pPr>
              <w:spacing w:line="360" w:lineRule="auto"/>
              <w:ind w:left="720" w:hanging="720"/>
              <w:rPr/>
            </w:pPr>
            <w:r w:rsidDel="00000000" w:rsidR="00000000" w:rsidRPr="00000000">
              <w:rPr>
                <w:rFonts w:ascii="Gungsuh" w:cs="Gungsuh" w:eastAsia="Gungsuh" w:hAnsi="Gungsuh"/>
                <w:rtl w:val="0"/>
              </w:rPr>
              <w:t xml:space="preserve">（二）請分享各國慶祝女孩成長的禮物蘊含什麼意義及祝福。</w:t>
            </w:r>
          </w:p>
          <w:p w:rsidR="00000000" w:rsidDel="00000000" w:rsidP="00000000" w:rsidRDefault="00000000" w:rsidRPr="00000000" w14:paraId="000000DA">
            <w:pPr>
              <w:spacing w:line="360" w:lineRule="auto"/>
              <w:ind w:firstLine="163"/>
              <w:rPr/>
            </w:pPr>
            <w:r w:rsidDel="00000000" w:rsidR="00000000" w:rsidRPr="00000000">
              <w:rPr>
                <w:rFonts w:ascii="Gungsuh" w:cs="Gungsuh" w:eastAsia="Gungsuh" w:hAnsi="Gungsuh"/>
                <w:rtl w:val="0"/>
              </w:rPr>
              <w:t xml:space="preserve">   ●參考資料：</w:t>
            </w:r>
            <w:bookmarkStart w:colFirst="0" w:colLast="0" w:name="jrcrqih2txbv" w:id="10"/>
            <w:bookmarkEnd w:id="10"/>
            <w:r w:rsidDel="00000000" w:rsidR="00000000" w:rsidRPr="00000000">
              <w:rPr>
                <w:rtl w:val="0"/>
              </w:rPr>
              <w:t xml:space="preserve">https://withred.org/blog/97</w:t>
            </w:r>
          </w:p>
          <w:p w:rsidR="00000000" w:rsidDel="00000000" w:rsidP="00000000" w:rsidRDefault="00000000" w:rsidRPr="00000000" w14:paraId="000000DB">
            <w:pPr>
              <w:spacing w:line="360" w:lineRule="auto"/>
              <w:ind w:left="480" w:hanging="480"/>
              <w:rPr/>
            </w:pPr>
            <w:r w:rsidDel="00000000" w:rsidR="00000000" w:rsidRPr="00000000">
              <w:rPr>
                <w:rFonts w:ascii="Gungsuh" w:cs="Gungsuh" w:eastAsia="Gungsuh" w:hAnsi="Gungsuh"/>
                <w:rtl w:val="0"/>
              </w:rPr>
              <w:t xml:space="preserve">三、設計「初經祝福禮」：請為台灣女孩設計一份「初經祝福禮物」，並說明設計理念。（老師發下便利貼，請小組討論後，各組上台發表設計理念。）</w:t>
            </w:r>
          </w:p>
          <w:p w:rsidR="00000000" w:rsidDel="00000000" w:rsidP="00000000" w:rsidRDefault="00000000" w:rsidRPr="00000000" w14:paraId="000000DC">
            <w:pPr>
              <w:spacing w:line="360" w:lineRule="auto"/>
              <w:ind w:left="1680" w:hanging="1680"/>
              <w:rPr/>
            </w:pPr>
            <w:r w:rsidDel="00000000" w:rsidR="00000000" w:rsidRPr="00000000">
              <w:rPr>
                <w:rFonts w:ascii="Gungsuh" w:cs="Gungsuh" w:eastAsia="Gungsuh" w:hAnsi="Gungsuh"/>
                <w:b w:val="1"/>
                <w:color w:val="002060"/>
                <w:rtl w:val="0"/>
              </w:rPr>
              <w:t xml:space="preserve">【發展活動一】第二部曲：是祝福還是束縛？</w:t>
            </w:r>
            <w:r w:rsidDel="00000000" w:rsidR="00000000" w:rsidRPr="00000000">
              <w:rPr>
                <w:rtl w:val="0"/>
              </w:rPr>
            </w:r>
          </w:p>
          <w:p w:rsidR="00000000" w:rsidDel="00000000" w:rsidP="00000000" w:rsidRDefault="00000000" w:rsidRPr="00000000" w14:paraId="000000DD">
            <w:pPr>
              <w:spacing w:line="360" w:lineRule="auto"/>
              <w:ind w:left="480" w:hanging="480"/>
              <w:rPr/>
            </w:pPr>
            <w:r w:rsidDel="00000000" w:rsidR="00000000" w:rsidRPr="00000000">
              <w:rPr>
                <w:rFonts w:ascii="Gungsuh" w:cs="Gungsuh" w:eastAsia="Gungsuh" w:hAnsi="Gungsuh"/>
                <w:rtl w:val="0"/>
              </w:rPr>
              <w:t xml:space="preserve">一、情境故事：小芯的成長交響曲-第二部曲是祝福還是束縛？</w:t>
            </w:r>
          </w:p>
          <w:p w:rsidR="00000000" w:rsidDel="00000000" w:rsidP="00000000" w:rsidRDefault="00000000" w:rsidRPr="00000000" w14:paraId="000000DE">
            <w:pPr>
              <w:spacing w:line="360" w:lineRule="auto"/>
              <w:ind w:left="480" w:hanging="480"/>
              <w:rPr/>
            </w:pPr>
            <w:r w:rsidDel="00000000" w:rsidR="00000000" w:rsidRPr="00000000">
              <w:rPr>
                <w:rFonts w:ascii="Gungsuh" w:cs="Gungsuh" w:eastAsia="Gungsuh" w:hAnsi="Gungsuh"/>
                <w:rtl w:val="0"/>
              </w:rPr>
              <w:t xml:space="preserve">二、教師提問：運用ORID焦點討論法提論並分享。</w:t>
            </w:r>
          </w:p>
          <w:p w:rsidR="00000000" w:rsidDel="00000000" w:rsidP="00000000" w:rsidRDefault="00000000" w:rsidRPr="00000000" w14:paraId="000000DF">
            <w:pPr>
              <w:spacing w:line="360" w:lineRule="auto"/>
              <w:ind w:left="720" w:hanging="720"/>
              <w:rPr/>
            </w:pPr>
            <w:r w:rsidDel="00000000" w:rsidR="00000000" w:rsidRPr="00000000">
              <w:rPr>
                <w:rFonts w:ascii="Gungsuh" w:cs="Gungsuh" w:eastAsia="Gungsuh" w:hAnsi="Gungsuh"/>
                <w:rtl w:val="0"/>
              </w:rPr>
              <w:t xml:space="preserve">    O：外婆提到月經來臨時，需要注意哪些禁忌？</w:t>
            </w:r>
          </w:p>
          <w:p w:rsidR="00000000" w:rsidDel="00000000" w:rsidP="00000000" w:rsidRDefault="00000000" w:rsidRPr="00000000" w14:paraId="000000E0">
            <w:pPr>
              <w:spacing w:line="360" w:lineRule="auto"/>
              <w:ind w:left="480" w:hanging="480"/>
              <w:rPr/>
            </w:pPr>
            <w:r w:rsidDel="00000000" w:rsidR="00000000" w:rsidRPr="00000000">
              <w:rPr>
                <w:rFonts w:ascii="Gungsuh" w:cs="Gungsuh" w:eastAsia="Gungsuh" w:hAnsi="Gungsuh"/>
                <w:rtl w:val="0"/>
              </w:rPr>
              <w:t xml:space="preserve">    R：聽到這些禁忌你有什麼感受？</w:t>
            </w:r>
          </w:p>
          <w:p w:rsidR="00000000" w:rsidDel="00000000" w:rsidP="00000000" w:rsidRDefault="00000000" w:rsidRPr="00000000" w14:paraId="000000E1">
            <w:pPr>
              <w:spacing w:line="360" w:lineRule="auto"/>
              <w:ind w:left="842" w:hanging="650"/>
              <w:rPr/>
            </w:pPr>
            <w:r w:rsidDel="00000000" w:rsidR="00000000" w:rsidRPr="00000000">
              <w:rPr>
                <w:rFonts w:ascii="Gungsuh" w:cs="Gungsuh" w:eastAsia="Gungsuh" w:hAnsi="Gungsuh"/>
                <w:rtl w:val="0"/>
              </w:rPr>
              <w:t xml:space="preserve">   I：1、這些禁忌是否合理？你有聽過其他禁忌嗎？</w:t>
            </w:r>
          </w:p>
          <w:p w:rsidR="00000000" w:rsidDel="00000000" w:rsidP="00000000" w:rsidRDefault="00000000" w:rsidRPr="00000000" w14:paraId="000000E2">
            <w:pPr>
              <w:spacing w:line="360" w:lineRule="auto"/>
              <w:ind w:left="22" w:firstLine="360"/>
              <w:rPr/>
            </w:pPr>
            <w:r w:rsidDel="00000000" w:rsidR="00000000" w:rsidRPr="00000000">
              <w:rPr>
                <w:rFonts w:ascii="Gungsuh" w:cs="Gungsuh" w:eastAsia="Gungsuh" w:hAnsi="Gungsuh"/>
                <w:rtl w:val="0"/>
              </w:rPr>
              <w:t xml:space="preserve">    2、你認為這些禁忌的由來是因為什麼原因？</w:t>
            </w:r>
          </w:p>
          <w:p w:rsidR="00000000" w:rsidDel="00000000" w:rsidP="00000000" w:rsidRDefault="00000000" w:rsidRPr="00000000" w14:paraId="000000E3">
            <w:pPr>
              <w:spacing w:line="360" w:lineRule="auto"/>
              <w:ind w:left="720" w:hanging="720"/>
              <w:rPr/>
            </w:pPr>
            <w:r w:rsidDel="00000000" w:rsidR="00000000" w:rsidRPr="00000000">
              <w:rPr>
                <w:rFonts w:ascii="Gungsuh" w:cs="Gungsuh" w:eastAsia="Gungsuh" w:hAnsi="Gungsuh"/>
                <w:rtl w:val="0"/>
              </w:rPr>
              <w:t xml:space="preserve">    D：關於不合理的禁忌，妳會用什麼信息來支持小芯？</w:t>
            </w:r>
          </w:p>
          <w:p w:rsidR="00000000" w:rsidDel="00000000" w:rsidP="00000000" w:rsidRDefault="00000000" w:rsidRPr="00000000" w14:paraId="000000E4">
            <w:pPr>
              <w:spacing w:line="360" w:lineRule="auto"/>
              <w:ind w:left="480" w:hanging="480"/>
              <w:rPr/>
            </w:pPr>
            <w:r w:rsidDel="00000000" w:rsidR="00000000" w:rsidRPr="00000000">
              <w:rPr>
                <w:rFonts w:ascii="Gungsuh" w:cs="Gungsuh" w:eastAsia="Gungsuh" w:hAnsi="Gungsuh"/>
                <w:rtl w:val="0"/>
              </w:rPr>
              <w:t xml:space="preserve">三、教師說明：月經汙名化</w:t>
            </w:r>
          </w:p>
          <w:p w:rsidR="00000000" w:rsidDel="00000000" w:rsidP="00000000" w:rsidRDefault="00000000" w:rsidRPr="00000000" w14:paraId="000000E5">
            <w:pPr>
              <w:spacing w:line="360" w:lineRule="auto"/>
              <w:ind w:left="720" w:hanging="720"/>
              <w:rPr/>
            </w:pPr>
            <w:bookmarkStart w:colFirst="0" w:colLast="0" w:name="_6w2rzdffafb5" w:id="12"/>
            <w:bookmarkEnd w:id="12"/>
            <w:r w:rsidDel="00000000" w:rsidR="00000000" w:rsidRPr="00000000">
              <w:rPr>
                <w:rFonts w:ascii="Gungsuh" w:cs="Gungsuh" w:eastAsia="Gungsuh" w:hAnsi="Gungsuh"/>
                <w:rtl w:val="0"/>
              </w:rPr>
              <w:t xml:space="preserve">（一）月經汙名化是</w:t>
            </w:r>
            <w:bookmarkStart w:colFirst="0" w:colLast="0" w:name="e6nfa5c0ucun" w:id="11"/>
            <w:bookmarkEnd w:id="11"/>
            <w:r w:rsidDel="00000000" w:rsidR="00000000" w:rsidRPr="00000000">
              <w:rPr>
                <w:rFonts w:ascii="Gungsuh" w:cs="Gungsuh" w:eastAsia="Gungsuh" w:hAnsi="Gungsuh"/>
                <w:rtl w:val="0"/>
              </w:rPr>
              <w:t xml:space="preserve">指社會上對月經的負面看法和偏見，因月經而產生的社會禁忌，將月經視為不潔。例如：不能參加宗教活動、文化習俗或平常活動，談到月經也會感到不好意思，不敢公開談論月經的話題。</w:t>
            </w:r>
          </w:p>
          <w:p w:rsidR="00000000" w:rsidDel="00000000" w:rsidP="00000000" w:rsidRDefault="00000000" w:rsidRPr="00000000" w14:paraId="000000E6">
            <w:pPr>
              <w:spacing w:line="360" w:lineRule="auto"/>
              <w:ind w:left="720" w:hanging="720"/>
              <w:rPr/>
            </w:pPr>
            <w:r w:rsidDel="00000000" w:rsidR="00000000" w:rsidRPr="00000000">
              <w:rPr>
                <w:rFonts w:ascii="Gungsuh" w:cs="Gungsuh" w:eastAsia="Gungsuh" w:hAnsi="Gungsuh"/>
                <w:rtl w:val="0"/>
              </w:rPr>
              <w:t xml:space="preserve">（二）月經是女生成長的自然過程，建立正確的月經的知識，可以正面態度消除對月經的誤解和害怕。</w:t>
            </w:r>
          </w:p>
          <w:p w:rsidR="00000000" w:rsidDel="00000000" w:rsidP="00000000" w:rsidRDefault="00000000" w:rsidRPr="00000000" w14:paraId="000000E7">
            <w:pPr>
              <w:spacing w:line="360" w:lineRule="auto"/>
              <w:ind w:left="1680" w:hanging="1680"/>
              <w:rPr>
                <w:color w:val="002060"/>
              </w:rPr>
            </w:pPr>
            <w:r w:rsidDel="00000000" w:rsidR="00000000" w:rsidRPr="00000000">
              <w:rPr>
                <w:rFonts w:ascii="Gungsuh" w:cs="Gungsuh" w:eastAsia="Gungsuh" w:hAnsi="Gungsuh"/>
                <w:b w:val="1"/>
                <w:color w:val="002060"/>
                <w:rtl w:val="0"/>
              </w:rPr>
              <w:t xml:space="preserve">【發展活動二】第三部曲：成長的挑戰</w:t>
            </w:r>
            <w:r w:rsidDel="00000000" w:rsidR="00000000" w:rsidRPr="00000000">
              <w:rPr>
                <w:rtl w:val="0"/>
              </w:rPr>
            </w:r>
          </w:p>
          <w:p w:rsidR="00000000" w:rsidDel="00000000" w:rsidP="00000000" w:rsidRDefault="00000000" w:rsidRPr="00000000" w14:paraId="000000E8">
            <w:pPr>
              <w:spacing w:line="360" w:lineRule="auto"/>
              <w:ind w:left="720" w:hanging="720"/>
              <w:rPr/>
            </w:pPr>
            <w:r w:rsidDel="00000000" w:rsidR="00000000" w:rsidRPr="00000000">
              <w:rPr>
                <w:rFonts w:ascii="Gungsuh" w:cs="Gungsuh" w:eastAsia="Gungsuh" w:hAnsi="Gungsuh"/>
                <w:rtl w:val="0"/>
              </w:rPr>
              <w:t xml:space="preserve">一、情境故事：小芯的成長交響曲-第三部曲成長的挑戰？</w:t>
            </w:r>
          </w:p>
          <w:p w:rsidR="00000000" w:rsidDel="00000000" w:rsidP="00000000" w:rsidRDefault="00000000" w:rsidRPr="00000000" w14:paraId="000000E9">
            <w:pPr>
              <w:spacing w:line="360" w:lineRule="auto"/>
              <w:rPr/>
            </w:pPr>
            <w:r w:rsidDel="00000000" w:rsidR="00000000" w:rsidRPr="00000000">
              <w:rPr>
                <w:rFonts w:ascii="Gungsuh" w:cs="Gungsuh" w:eastAsia="Gungsuh" w:hAnsi="Gungsuh"/>
                <w:rtl w:val="0"/>
              </w:rPr>
              <w:t xml:space="preserve">二、教師提問：</w:t>
            </w:r>
            <w:r w:rsidDel="00000000" w:rsidR="00000000" w:rsidRPr="00000000">
              <w:rPr>
                <w:rFonts w:ascii="Gungsuh" w:cs="Gungsuh" w:eastAsia="Gungsuh" w:hAnsi="Gungsuh"/>
                <w:color w:val="000000"/>
                <w:rtl w:val="0"/>
              </w:rPr>
              <w:t xml:space="preserve">運用ORID焦點討論法提論並分享。</w:t>
            </w:r>
            <w:r w:rsidDel="00000000" w:rsidR="00000000" w:rsidRPr="00000000">
              <w:rPr>
                <w:rtl w:val="0"/>
              </w:rPr>
            </w:r>
          </w:p>
          <w:p w:rsidR="00000000" w:rsidDel="00000000" w:rsidP="00000000" w:rsidRDefault="00000000" w:rsidRPr="00000000" w14:paraId="000000EA">
            <w:pPr>
              <w:spacing w:line="360" w:lineRule="auto"/>
              <w:ind w:left="840" w:hanging="840"/>
              <w:rPr/>
            </w:pPr>
            <w:r w:rsidDel="00000000" w:rsidR="00000000" w:rsidRPr="00000000">
              <w:rPr>
                <w:rFonts w:ascii="Gungsuh" w:cs="Gungsuh" w:eastAsia="Gungsuh" w:hAnsi="Gungsuh"/>
                <w:rtl w:val="0"/>
              </w:rPr>
              <w:t xml:space="preserve">    O：小芯在故事中遇到了哪些尷尬的情況？</w:t>
            </w:r>
          </w:p>
          <w:p w:rsidR="00000000" w:rsidDel="00000000" w:rsidP="00000000" w:rsidRDefault="00000000" w:rsidRPr="00000000" w14:paraId="000000EB">
            <w:pPr>
              <w:spacing w:line="360" w:lineRule="auto"/>
              <w:rPr/>
            </w:pPr>
            <w:r w:rsidDel="00000000" w:rsidR="00000000" w:rsidRPr="00000000">
              <w:rPr>
                <w:rFonts w:ascii="Gungsuh" w:cs="Gungsuh" w:eastAsia="Gungsuh" w:hAnsi="Gungsuh"/>
                <w:rtl w:val="0"/>
              </w:rPr>
              <w:t xml:space="preserve">    R：有哪些情節讓你覺得不舒服？</w:t>
            </w:r>
          </w:p>
          <w:p w:rsidR="00000000" w:rsidDel="00000000" w:rsidP="00000000" w:rsidRDefault="00000000" w:rsidRPr="00000000" w14:paraId="000000EC">
            <w:pPr>
              <w:spacing w:line="360" w:lineRule="auto"/>
              <w:ind w:left="840" w:hanging="840"/>
              <w:rPr/>
            </w:pPr>
            <w:r w:rsidDel="00000000" w:rsidR="00000000" w:rsidRPr="00000000">
              <w:rPr>
                <w:rFonts w:ascii="Gungsuh" w:cs="Gungsuh" w:eastAsia="Gungsuh" w:hAnsi="Gungsuh"/>
                <w:rtl w:val="0"/>
              </w:rPr>
              <w:t xml:space="preserve">    I：小瑜用「大姨媽」稱呼月經，你覺得為什麼？你是否也有類</w:t>
            </w:r>
          </w:p>
          <w:p w:rsidR="00000000" w:rsidDel="00000000" w:rsidP="00000000" w:rsidRDefault="00000000" w:rsidRPr="00000000" w14:paraId="000000ED">
            <w:pPr>
              <w:spacing w:line="360" w:lineRule="auto"/>
              <w:ind w:left="840" w:hanging="840"/>
              <w:rPr/>
            </w:pPr>
            <w:r w:rsidDel="00000000" w:rsidR="00000000" w:rsidRPr="00000000">
              <w:rPr>
                <w:rFonts w:ascii="Gungsuh" w:cs="Gungsuh" w:eastAsia="Gungsuh" w:hAnsi="Gungsuh"/>
                <w:rtl w:val="0"/>
              </w:rPr>
              <w:t xml:space="preserve">      似的經驗？</w:t>
            </w:r>
          </w:p>
          <w:p w:rsidR="00000000" w:rsidDel="00000000" w:rsidP="00000000" w:rsidRDefault="00000000" w:rsidRPr="00000000" w14:paraId="000000EE">
            <w:pPr>
              <w:spacing w:line="360" w:lineRule="auto"/>
              <w:rPr/>
            </w:pPr>
            <w:r w:rsidDel="00000000" w:rsidR="00000000" w:rsidRPr="00000000">
              <w:rPr>
                <w:rFonts w:ascii="Gungsuh" w:cs="Gungsuh" w:eastAsia="Gungsuh" w:hAnsi="Gungsuh"/>
                <w:rtl w:val="0"/>
              </w:rPr>
              <w:t xml:space="preserve">※教師說明：月經羞恥</w:t>
            </w:r>
          </w:p>
          <w:p w:rsidR="00000000" w:rsidDel="00000000" w:rsidP="00000000" w:rsidRDefault="00000000" w:rsidRPr="00000000" w14:paraId="000000EF">
            <w:pPr>
              <w:spacing w:line="360" w:lineRule="auto"/>
              <w:ind w:left="569" w:hanging="264"/>
              <w:rPr/>
            </w:pPr>
            <w:r w:rsidDel="00000000" w:rsidR="00000000" w:rsidRPr="00000000">
              <w:rPr>
                <w:rtl w:val="0"/>
              </w:rPr>
              <w:t xml:space="preserve">●</w:t>
            </w:r>
            <w:bookmarkStart w:colFirst="0" w:colLast="0" w:name="wtto3f9qwhcn" w:id="13"/>
            <w:bookmarkEnd w:id="13"/>
            <w:r w:rsidDel="00000000" w:rsidR="00000000" w:rsidRPr="00000000">
              <w:rPr>
                <w:rFonts w:ascii="Gungsuh" w:cs="Gungsuh" w:eastAsia="Gungsuh" w:hAnsi="Gungsuh"/>
                <w:rtl w:val="0"/>
              </w:rPr>
              <w:t xml:space="preserve">月經羞恥：因為對月經的汙名化，造成女性對月經感到羞恥感。</w:t>
            </w:r>
          </w:p>
          <w:p w:rsidR="00000000" w:rsidDel="00000000" w:rsidP="00000000" w:rsidRDefault="00000000" w:rsidRPr="00000000" w14:paraId="000000F0">
            <w:pPr>
              <w:spacing w:line="360" w:lineRule="auto"/>
              <w:ind w:left="569" w:hanging="264"/>
              <w:rPr/>
            </w:pPr>
            <w:r w:rsidDel="00000000" w:rsidR="00000000" w:rsidRPr="00000000">
              <w:rPr>
                <w:rFonts w:ascii="Gungsuh" w:cs="Gungsuh" w:eastAsia="Gungsuh" w:hAnsi="Gungsuh"/>
                <w:rtl w:val="0"/>
              </w:rPr>
              <w:t xml:space="preserve">●請學生說說有哪些月經羞恥的事例？例如月經來潮不敢讓別人知道、用代名詞表示月經、買生理用品需要遮遮掩掩等。</w:t>
            </w:r>
          </w:p>
          <w:p w:rsidR="00000000" w:rsidDel="00000000" w:rsidP="00000000" w:rsidRDefault="00000000" w:rsidRPr="00000000" w14:paraId="000000F1">
            <w:pPr>
              <w:spacing w:line="360" w:lineRule="auto"/>
              <w:rPr/>
            </w:pPr>
            <w:r w:rsidDel="00000000" w:rsidR="00000000" w:rsidRPr="00000000">
              <w:rPr>
                <w:rFonts w:ascii="Gungsuh" w:cs="Gungsuh" w:eastAsia="Gungsuh" w:hAnsi="Gungsuh"/>
                <w:rtl w:val="0"/>
              </w:rPr>
              <w:t xml:space="preserve">     1.小芯的衛生棉用完了，該怎麼辦？</w:t>
            </w:r>
          </w:p>
          <w:p w:rsidR="00000000" w:rsidDel="00000000" w:rsidP="00000000" w:rsidRDefault="00000000" w:rsidRPr="00000000" w14:paraId="000000F2">
            <w:pPr>
              <w:spacing w:line="360" w:lineRule="auto"/>
              <w:rPr/>
            </w:pPr>
            <w:r w:rsidDel="00000000" w:rsidR="00000000" w:rsidRPr="00000000">
              <w:rPr>
                <w:rFonts w:ascii="Gungsuh" w:cs="Gungsuh" w:eastAsia="Gungsuh" w:hAnsi="Gungsuh"/>
                <w:rtl w:val="0"/>
              </w:rPr>
              <w:t xml:space="preserve">     2.因為貧窮而沒有足夠的衛生棉使用，會出現什麼問題？</w:t>
            </w:r>
          </w:p>
          <w:p w:rsidR="00000000" w:rsidDel="00000000" w:rsidP="00000000" w:rsidRDefault="00000000" w:rsidRPr="00000000" w14:paraId="000000F3">
            <w:pPr>
              <w:spacing w:line="360" w:lineRule="auto"/>
              <w:rPr/>
            </w:pPr>
            <w:r w:rsidDel="00000000" w:rsidR="00000000" w:rsidRPr="00000000">
              <w:rPr>
                <w:rFonts w:ascii="Gungsuh" w:cs="Gungsuh" w:eastAsia="Gungsuh" w:hAnsi="Gungsuh"/>
                <w:rtl w:val="0"/>
              </w:rPr>
              <w:t xml:space="preserve">※教師說明：月經貧窮</w:t>
            </w:r>
          </w:p>
          <w:p w:rsidR="00000000" w:rsidDel="00000000" w:rsidP="00000000" w:rsidRDefault="00000000" w:rsidRPr="00000000" w14:paraId="000000F4">
            <w:pPr>
              <w:spacing w:line="360" w:lineRule="auto"/>
              <w:ind w:left="569" w:hanging="264"/>
              <w:rPr/>
            </w:pPr>
            <w:r w:rsidDel="00000000" w:rsidR="00000000" w:rsidRPr="00000000">
              <w:rPr>
                <w:rFonts w:ascii="Gungsuh" w:cs="Gungsuh" w:eastAsia="Gungsuh" w:hAnsi="Gungsuh"/>
                <w:rtl w:val="0"/>
              </w:rPr>
              <w:t xml:space="preserve">●因為經濟弱勢，而無法取得充足且適當的生理用品，危害身體及心理的健康，影響到生活、就學、就業等現象。</w:t>
            </w:r>
          </w:p>
          <w:p w:rsidR="00000000" w:rsidDel="00000000" w:rsidP="00000000" w:rsidRDefault="00000000" w:rsidRPr="00000000" w14:paraId="000000F5">
            <w:pPr>
              <w:spacing w:line="360" w:lineRule="auto"/>
              <w:ind w:left="569" w:hanging="264"/>
              <w:rPr/>
            </w:pPr>
            <w:r w:rsidDel="00000000" w:rsidR="00000000" w:rsidRPr="00000000">
              <w:rPr>
                <w:rFonts w:ascii="Gungsuh" w:cs="Gungsuh" w:eastAsia="Gungsuh" w:hAnsi="Gungsuh"/>
                <w:rtl w:val="0"/>
              </w:rPr>
              <w:t xml:space="preserve">●請學生說說看月經貧窮會造成什麼問題？例如：因為缺乏衛生用品，有些女生會選擇缺課，影響她們的學習和成長。</w:t>
            </w:r>
          </w:p>
          <w:p w:rsidR="00000000" w:rsidDel="00000000" w:rsidP="00000000" w:rsidRDefault="00000000" w:rsidRPr="00000000" w14:paraId="000000F6">
            <w:pPr>
              <w:spacing w:line="360" w:lineRule="auto"/>
              <w:ind w:left="960" w:hanging="960"/>
              <w:rPr/>
            </w:pPr>
            <w:r w:rsidDel="00000000" w:rsidR="00000000" w:rsidRPr="00000000">
              <w:rPr>
                <w:rFonts w:ascii="Gungsuh" w:cs="Gungsuh" w:eastAsia="Gungsuh" w:hAnsi="Gungsuh"/>
                <w:rtl w:val="0"/>
              </w:rPr>
              <w:t xml:space="preserve">  D：1、如果你是小芯，面對同學的嘲笑，妳會如何應對？</w:t>
            </w:r>
          </w:p>
          <w:p w:rsidR="00000000" w:rsidDel="00000000" w:rsidP="00000000" w:rsidRDefault="00000000" w:rsidRPr="00000000" w14:paraId="000000F7">
            <w:pPr>
              <w:spacing w:line="360" w:lineRule="auto"/>
              <w:ind w:firstLine="305"/>
              <w:rPr/>
            </w:pPr>
            <w:r w:rsidDel="00000000" w:rsidR="00000000" w:rsidRPr="00000000">
              <w:rPr>
                <w:rFonts w:ascii="Gungsuh" w:cs="Gungsuh" w:eastAsia="Gungsuh" w:hAnsi="Gungsuh"/>
                <w:rtl w:val="0"/>
              </w:rPr>
              <w:t xml:space="preserve">   2、如果你是小芯身邊的同學，你會怎麼幫助她？</w:t>
            </w:r>
          </w:p>
          <w:p w:rsidR="00000000" w:rsidDel="00000000" w:rsidP="00000000" w:rsidRDefault="00000000" w:rsidRPr="00000000" w14:paraId="000000F8">
            <w:pPr>
              <w:spacing w:line="360" w:lineRule="auto"/>
              <w:rPr>
                <w:b w:val="1"/>
              </w:rPr>
            </w:pPr>
            <w:r w:rsidDel="00000000" w:rsidR="00000000" w:rsidRPr="00000000">
              <w:rPr>
                <w:rFonts w:ascii="Gungsuh" w:cs="Gungsuh" w:eastAsia="Gungsuh" w:hAnsi="Gungsuh"/>
                <w:b w:val="1"/>
                <w:color w:val="002060"/>
                <w:rtl w:val="0"/>
              </w:rPr>
              <w:t xml:space="preserve">【發展活動三】第四部曲：同理～世界更美麗</w:t>
            </w:r>
            <w:r w:rsidDel="00000000" w:rsidR="00000000" w:rsidRPr="00000000">
              <w:rPr>
                <w:rtl w:val="0"/>
              </w:rPr>
            </w:r>
          </w:p>
          <w:p w:rsidR="00000000" w:rsidDel="00000000" w:rsidP="00000000" w:rsidRDefault="00000000" w:rsidRPr="00000000" w14:paraId="000000F9">
            <w:pPr>
              <w:spacing w:line="360" w:lineRule="auto"/>
              <w:ind w:left="720" w:hanging="720"/>
              <w:rPr/>
            </w:pPr>
            <w:r w:rsidDel="00000000" w:rsidR="00000000" w:rsidRPr="00000000">
              <w:rPr>
                <w:rFonts w:ascii="Gungsuh" w:cs="Gungsuh" w:eastAsia="Gungsuh" w:hAnsi="Gungsuh"/>
                <w:rtl w:val="0"/>
              </w:rPr>
              <w:t xml:space="preserve">一、情境故事：小芯的成長交響曲-第四部曲同理世界更美麗。</w:t>
            </w:r>
          </w:p>
          <w:p w:rsidR="00000000" w:rsidDel="00000000" w:rsidP="00000000" w:rsidRDefault="00000000" w:rsidRPr="00000000" w14:paraId="000000FA">
            <w:pPr>
              <w:spacing w:line="360" w:lineRule="auto"/>
              <w:rPr/>
            </w:pPr>
            <w:r w:rsidDel="00000000" w:rsidR="00000000" w:rsidRPr="00000000">
              <w:rPr>
                <w:rFonts w:ascii="Gungsuh" w:cs="Gungsuh" w:eastAsia="Gungsuh" w:hAnsi="Gungsuh"/>
                <w:rtl w:val="0"/>
              </w:rPr>
              <w:t xml:space="preserve">二、惡魔與天使：</w:t>
            </w:r>
          </w:p>
          <w:p w:rsidR="00000000" w:rsidDel="00000000" w:rsidP="00000000" w:rsidRDefault="00000000" w:rsidRPr="00000000" w14:paraId="000000FB">
            <w:pPr>
              <w:spacing w:line="360" w:lineRule="auto"/>
              <w:ind w:left="720" w:hanging="720"/>
              <w:rPr>
                <w:color w:val="000000"/>
              </w:rPr>
            </w:pPr>
            <w:r w:rsidDel="00000000" w:rsidR="00000000" w:rsidRPr="00000000">
              <w:rPr>
                <w:rFonts w:ascii="Gungsuh" w:cs="Gungsuh" w:eastAsia="Gungsuh" w:hAnsi="Gungsuh"/>
                <w:rtl w:val="0"/>
              </w:rPr>
              <w:t xml:space="preserve">（一）教師揭示ＰＰＴ，呈現小芯被嘲笑的畫面，請學生回想哪些情境讓他感到難受</w:t>
            </w:r>
            <w:r w:rsidDel="00000000" w:rsidR="00000000" w:rsidRPr="00000000">
              <w:rPr>
                <w:rFonts w:ascii="Gungsuh" w:cs="Gungsuh" w:eastAsia="Gungsuh" w:hAnsi="Gungsuh"/>
                <w:color w:val="000000"/>
                <w:rtl w:val="0"/>
              </w:rPr>
              <w:t xml:space="preserve">？</w:t>
            </w:r>
          </w:p>
          <w:p w:rsidR="00000000" w:rsidDel="00000000" w:rsidP="00000000" w:rsidRDefault="00000000" w:rsidRPr="00000000" w14:paraId="000000FC">
            <w:pPr>
              <w:spacing w:line="360" w:lineRule="auto"/>
              <w:ind w:left="720" w:hanging="720"/>
              <w:rPr/>
            </w:pPr>
            <w:r w:rsidDel="00000000" w:rsidR="00000000" w:rsidRPr="00000000">
              <w:rPr>
                <w:rFonts w:ascii="Gungsuh" w:cs="Gungsuh" w:eastAsia="Gungsuh" w:hAnsi="Gungsuh"/>
                <w:rtl w:val="0"/>
              </w:rPr>
              <w:t xml:space="preserve">（二）PPT秀出惡魔角色。請學生想像一個對月經不了解，有負面刻板印象的惡魔，會出現什麼態度或對話？</w:t>
            </w:r>
          </w:p>
          <w:p w:rsidR="00000000" w:rsidDel="00000000" w:rsidP="00000000" w:rsidRDefault="00000000" w:rsidRPr="00000000" w14:paraId="000000FD">
            <w:pPr>
              <w:spacing w:line="360" w:lineRule="auto"/>
              <w:ind w:left="720" w:hanging="720"/>
              <w:rPr/>
            </w:pPr>
            <w:r w:rsidDel="00000000" w:rsidR="00000000" w:rsidRPr="00000000">
              <w:rPr>
                <w:rFonts w:ascii="Gungsuh" w:cs="Gungsuh" w:eastAsia="Gungsuh" w:hAnsi="Gungsuh"/>
                <w:rtl w:val="0"/>
              </w:rPr>
              <w:t xml:space="preserve">（三）PPT秀出天使角色。請學生想像一個了解月經是女性自然生理現象，能支持、尊重的人，會出現什麼態度或對話。</w:t>
            </w:r>
          </w:p>
          <w:p w:rsidR="00000000" w:rsidDel="00000000" w:rsidP="00000000" w:rsidRDefault="00000000" w:rsidRPr="00000000" w14:paraId="000000FE">
            <w:pPr>
              <w:spacing w:line="360" w:lineRule="auto"/>
              <w:rPr/>
            </w:pPr>
            <w:r w:rsidDel="00000000" w:rsidR="00000000" w:rsidRPr="00000000">
              <w:rPr>
                <w:rFonts w:ascii="Gungsuh" w:cs="Gungsuh" w:eastAsia="Gungsuh" w:hAnsi="Gungsuh"/>
                <w:rtl w:val="0"/>
              </w:rPr>
              <w:t xml:space="preserve">三、同理心≠同情心：</w:t>
            </w:r>
          </w:p>
          <w:p w:rsidR="00000000" w:rsidDel="00000000" w:rsidP="00000000" w:rsidRDefault="00000000" w:rsidRPr="00000000" w14:paraId="000000FF">
            <w:pPr>
              <w:spacing w:line="360" w:lineRule="auto"/>
              <w:ind w:left="720" w:hanging="720"/>
              <w:rPr/>
            </w:pPr>
            <w:r w:rsidDel="00000000" w:rsidR="00000000" w:rsidRPr="00000000">
              <w:rPr>
                <w:rFonts w:ascii="Gungsuh" w:cs="Gungsuh" w:eastAsia="Gungsuh" w:hAnsi="Gungsuh"/>
                <w:rtl w:val="0"/>
              </w:rPr>
              <w:t xml:space="preserve">（一）教師播放【菜菜子心情日記】影片，讓學生了解同理心與同情心的不同。</w:t>
            </w:r>
          </w:p>
          <w:p w:rsidR="00000000" w:rsidDel="00000000" w:rsidP="00000000" w:rsidRDefault="00000000" w:rsidRPr="00000000" w14:paraId="00000100">
            <w:pPr>
              <w:spacing w:line="360" w:lineRule="auto"/>
              <w:ind w:left="717" w:hanging="554"/>
              <w:rPr/>
            </w:pPr>
            <w:r w:rsidDel="00000000" w:rsidR="00000000" w:rsidRPr="00000000">
              <w:rPr>
                <w:rFonts w:ascii="Gungsuh" w:cs="Gungsuh" w:eastAsia="Gungsuh" w:hAnsi="Gungsuh"/>
                <w:rtl w:val="0"/>
              </w:rPr>
              <w:t xml:space="preserve">●影片來源：https://www.youtube.com/watch?v=uCYmjZAq9qw</w:t>
            </w:r>
          </w:p>
          <w:p w:rsidR="00000000" w:rsidDel="00000000" w:rsidP="00000000" w:rsidRDefault="00000000" w:rsidRPr="00000000" w14:paraId="00000101">
            <w:pPr>
              <w:spacing w:line="360" w:lineRule="auto"/>
              <w:ind w:left="720" w:hanging="720"/>
              <w:rPr/>
            </w:pPr>
            <w:r w:rsidDel="00000000" w:rsidR="00000000" w:rsidRPr="00000000">
              <w:rPr>
                <w:rFonts w:ascii="Gungsuh" w:cs="Gungsuh" w:eastAsia="Gungsuh" w:hAnsi="Gungsuh"/>
                <w:rtl w:val="0"/>
              </w:rPr>
              <w:t xml:space="preserve">（二）請學生換位思考，想像自己是小芯，並透過以下步驟引導學生同理小芯的感受、觀點和需求。</w:t>
            </w:r>
          </w:p>
          <w:p w:rsidR="00000000" w:rsidDel="00000000" w:rsidP="00000000" w:rsidRDefault="00000000" w:rsidRPr="00000000" w14:paraId="00000102">
            <w:pPr>
              <w:spacing w:line="360" w:lineRule="auto"/>
              <w:ind w:left="720" w:hanging="720"/>
              <w:jc w:val="center"/>
              <w:rPr/>
            </w:pPr>
            <w:r w:rsidDel="00000000" w:rsidR="00000000" w:rsidRPr="00000000">
              <w:rPr/>
              <w:drawing>
                <wp:inline distB="0" distT="0" distL="0" distR="0">
                  <wp:extent cx="3288044" cy="1023406"/>
                  <wp:effectExtent b="0" l="0" r="0" t="0"/>
                  <wp:docPr id="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288044" cy="1023406"/>
                          </a:xfrm>
                          <a:prstGeom prst="rect"/>
                          <a:ln/>
                        </pic:spPr>
                      </pic:pic>
                    </a:graphicData>
                  </a:graphic>
                </wp:inline>
              </w:drawing>
            </w:r>
            <w:r w:rsidDel="00000000" w:rsidR="00000000" w:rsidRPr="00000000">
              <w:rPr>
                <w:rtl w:val="0"/>
              </w:rPr>
            </w:r>
          </w:p>
          <w:p w:rsidR="00000000" w:rsidDel="00000000" w:rsidP="00000000" w:rsidRDefault="00000000" w:rsidRPr="00000000" w14:paraId="00000103">
            <w:pPr>
              <w:spacing w:line="360" w:lineRule="auto"/>
              <w:ind w:left="720" w:hanging="720"/>
              <w:rPr/>
            </w:pPr>
            <w:r w:rsidDel="00000000" w:rsidR="00000000" w:rsidRPr="00000000">
              <w:rPr>
                <w:rFonts w:ascii="Gungsuh" w:cs="Gungsuh" w:eastAsia="Gungsuh" w:hAnsi="Gungsuh"/>
                <w:rtl w:val="0"/>
              </w:rPr>
              <w:t xml:space="preserve">（三）教師發下學習單，請小組共同討論天使的角色，會做出什麼反應、對話或行動。</w:t>
            </w:r>
          </w:p>
          <w:p w:rsidR="00000000" w:rsidDel="00000000" w:rsidP="00000000" w:rsidRDefault="00000000" w:rsidRPr="00000000" w14:paraId="00000104">
            <w:pPr>
              <w:spacing w:line="360" w:lineRule="auto"/>
              <w:rPr/>
            </w:pPr>
            <w:r w:rsidDel="00000000" w:rsidR="00000000" w:rsidRPr="00000000">
              <w:rPr>
                <w:rFonts w:ascii="Gungsuh" w:cs="Gungsuh" w:eastAsia="Gungsuh" w:hAnsi="Gungsuh"/>
                <w:rtl w:val="0"/>
              </w:rPr>
              <w:t xml:space="preserve">四、同理心劇場：</w:t>
            </w:r>
          </w:p>
          <w:p w:rsidR="00000000" w:rsidDel="00000000" w:rsidP="00000000" w:rsidRDefault="00000000" w:rsidRPr="00000000" w14:paraId="00000105">
            <w:pPr>
              <w:spacing w:line="360" w:lineRule="auto"/>
              <w:ind w:left="720" w:hanging="720"/>
              <w:rPr/>
            </w:pPr>
            <w:r w:rsidDel="00000000" w:rsidR="00000000" w:rsidRPr="00000000">
              <w:rPr>
                <w:rFonts w:ascii="Gungsuh" w:cs="Gungsuh" w:eastAsia="Gungsuh" w:hAnsi="Gungsuh"/>
                <w:rtl w:val="0"/>
              </w:rPr>
              <w:t xml:space="preserve">（一）角色分配：小芯、惡魔(1人)、天使(1-3人)</w:t>
            </w:r>
          </w:p>
          <w:p w:rsidR="00000000" w:rsidDel="00000000" w:rsidP="00000000" w:rsidRDefault="00000000" w:rsidRPr="00000000" w14:paraId="00000106">
            <w:pPr>
              <w:spacing w:line="360" w:lineRule="auto"/>
              <w:ind w:left="720" w:hanging="720"/>
              <w:rPr/>
            </w:pPr>
            <w:r w:rsidDel="00000000" w:rsidR="00000000" w:rsidRPr="00000000">
              <w:rPr>
                <w:rFonts w:ascii="Gungsuh" w:cs="Gungsuh" w:eastAsia="Gungsuh" w:hAnsi="Gungsuh"/>
                <w:rtl w:val="0"/>
              </w:rPr>
              <w:t xml:space="preserve">（二）小芯、惡魔、天使的位置如下：</w:t>
            </w:r>
          </w:p>
          <w:tbl>
            <w:tblPr>
              <w:tblStyle w:val="Table3"/>
              <w:tblW w:w="3686.0" w:type="dxa"/>
              <w:jc w:val="left"/>
              <w:tblInd w:w="5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28"/>
              <w:gridCol w:w="1229"/>
              <w:gridCol w:w="1229"/>
              <w:tblGridChange w:id="0">
                <w:tblGrid>
                  <w:gridCol w:w="1228"/>
                  <w:gridCol w:w="1229"/>
                  <w:gridCol w:w="1229"/>
                </w:tblGrid>
              </w:tblGridChange>
            </w:tblGrid>
            <w:tr>
              <w:trPr>
                <w:cantSplit w:val="0"/>
                <w:tblHeader w:val="0"/>
              </w:trPr>
              <w:tc>
                <w:tcPr/>
                <w:p w:rsidR="00000000" w:rsidDel="00000000" w:rsidP="00000000" w:rsidRDefault="00000000" w:rsidRPr="00000000" w14:paraId="00000107">
                  <w:pPr>
                    <w:spacing w:line="360" w:lineRule="auto"/>
                    <w:jc w:val="center"/>
                    <w:rPr/>
                  </w:pPr>
                  <w:r w:rsidDel="00000000" w:rsidR="00000000" w:rsidRPr="00000000">
                    <w:rPr>
                      <w:rFonts w:ascii="Gungsuh" w:cs="Gungsuh" w:eastAsia="Gungsuh" w:hAnsi="Gungsuh"/>
                      <w:rtl w:val="0"/>
                    </w:rPr>
                    <w:t xml:space="preserve">惡魔</w:t>
                  </w:r>
                </w:p>
              </w:tc>
              <w:tc>
                <w:tcPr/>
                <w:p w:rsidR="00000000" w:rsidDel="00000000" w:rsidP="00000000" w:rsidRDefault="00000000" w:rsidRPr="00000000" w14:paraId="00000108">
                  <w:pPr>
                    <w:spacing w:line="360" w:lineRule="auto"/>
                    <w:jc w:val="center"/>
                    <w:rPr/>
                  </w:pPr>
                  <w:r w:rsidDel="00000000" w:rsidR="00000000" w:rsidRPr="00000000">
                    <w:rPr>
                      <w:rFonts w:ascii="Gungsuh" w:cs="Gungsuh" w:eastAsia="Gungsuh" w:hAnsi="Gungsuh"/>
                      <w:rtl w:val="0"/>
                    </w:rPr>
                    <w:t xml:space="preserve">小芯</w:t>
                  </w:r>
                </w:p>
              </w:tc>
              <w:tc>
                <w:tcPr/>
                <w:p w:rsidR="00000000" w:rsidDel="00000000" w:rsidP="00000000" w:rsidRDefault="00000000" w:rsidRPr="00000000" w14:paraId="00000109">
                  <w:pPr>
                    <w:spacing w:line="360" w:lineRule="auto"/>
                    <w:jc w:val="center"/>
                    <w:rPr/>
                  </w:pPr>
                  <w:r w:rsidDel="00000000" w:rsidR="00000000" w:rsidRPr="00000000">
                    <w:rPr>
                      <w:rFonts w:ascii="Gungsuh" w:cs="Gungsuh" w:eastAsia="Gungsuh" w:hAnsi="Gungsuh"/>
                      <w:rtl w:val="0"/>
                    </w:rPr>
                    <w:t xml:space="preserve">天使</w:t>
                  </w:r>
                </w:p>
              </w:tc>
            </w:tr>
          </w:tbl>
          <w:p w:rsidR="00000000" w:rsidDel="00000000" w:rsidP="00000000" w:rsidRDefault="00000000" w:rsidRPr="00000000" w14:paraId="0000010A">
            <w:pPr>
              <w:spacing w:line="360" w:lineRule="auto"/>
              <w:rPr/>
            </w:pPr>
            <w:r w:rsidDel="00000000" w:rsidR="00000000" w:rsidRPr="00000000">
              <w:rPr>
                <w:rFonts w:ascii="Gungsuh" w:cs="Gungsuh" w:eastAsia="Gungsuh" w:hAnsi="Gungsuh"/>
                <w:rtl w:val="0"/>
              </w:rPr>
              <w:t xml:space="preserve">（三）小組進行惡魔VS天使劇場排演。</w:t>
            </w:r>
          </w:p>
          <w:p w:rsidR="00000000" w:rsidDel="00000000" w:rsidP="00000000" w:rsidRDefault="00000000" w:rsidRPr="00000000" w14:paraId="0000010B">
            <w:pPr>
              <w:spacing w:line="360" w:lineRule="auto"/>
              <w:rPr/>
            </w:pPr>
            <w:r w:rsidDel="00000000" w:rsidR="00000000" w:rsidRPr="00000000">
              <w:rPr>
                <w:rFonts w:ascii="Gungsuh" w:cs="Gungsuh" w:eastAsia="Gungsuh" w:hAnsi="Gungsuh"/>
                <w:rtl w:val="0"/>
              </w:rPr>
              <w:t xml:space="preserve">（四）同理心劇場正式演出。</w:t>
            </w:r>
          </w:p>
          <w:p w:rsidR="00000000" w:rsidDel="00000000" w:rsidP="00000000" w:rsidRDefault="00000000" w:rsidRPr="00000000" w14:paraId="0000010C">
            <w:pPr>
              <w:spacing w:line="360" w:lineRule="auto"/>
              <w:rPr>
                <w:b w:val="1"/>
                <w:color w:val="002060"/>
              </w:rPr>
            </w:pPr>
            <w:r w:rsidDel="00000000" w:rsidR="00000000" w:rsidRPr="00000000">
              <w:rPr>
                <w:rFonts w:ascii="Gungsuh" w:cs="Gungsuh" w:eastAsia="Gungsuh" w:hAnsi="Gungsuh"/>
                <w:b w:val="1"/>
                <w:color w:val="002060"/>
                <w:rtl w:val="0"/>
              </w:rPr>
              <w:t xml:space="preserve">【統整與總結】</w:t>
            </w:r>
          </w:p>
          <w:p w:rsidR="00000000" w:rsidDel="00000000" w:rsidP="00000000" w:rsidRDefault="00000000" w:rsidRPr="00000000" w14:paraId="0000010D">
            <w:pPr>
              <w:spacing w:line="360" w:lineRule="auto"/>
              <w:ind w:left="480" w:hanging="480"/>
              <w:rPr/>
            </w:pPr>
            <w:r w:rsidDel="00000000" w:rsidR="00000000" w:rsidRPr="00000000">
              <w:rPr>
                <w:rFonts w:ascii="Gungsuh" w:cs="Gungsuh" w:eastAsia="Gungsuh" w:hAnsi="Gungsuh"/>
                <w:rtl w:val="0"/>
              </w:rPr>
              <w:t xml:space="preserve">一、教師總結月經是女孩成長歷程的自然生理現象，增進對月經的理解與尊重，才能破除對月經的偏見與迷思。</w:t>
            </w:r>
          </w:p>
          <w:p w:rsidR="00000000" w:rsidDel="00000000" w:rsidP="00000000" w:rsidRDefault="00000000" w:rsidRPr="00000000" w14:paraId="0000010E">
            <w:pPr>
              <w:spacing w:line="360" w:lineRule="auto"/>
              <w:ind w:left="446" w:hanging="444"/>
              <w:rPr/>
            </w:pPr>
            <w:r w:rsidDel="00000000" w:rsidR="00000000" w:rsidRPr="00000000">
              <w:rPr>
                <w:rFonts w:ascii="Gungsuh" w:cs="Gungsuh" w:eastAsia="Gungsuh" w:hAnsi="Gungsuh"/>
                <w:rtl w:val="0"/>
              </w:rPr>
              <w:t xml:space="preserve">二、月經污名、羞恥、貧窮等現象，存在我們的生活中，透過理解與換位思考，才能建立友善互動。</w:t>
            </w:r>
          </w:p>
          <w:p w:rsidR="00000000" w:rsidDel="00000000" w:rsidP="00000000" w:rsidRDefault="00000000" w:rsidRPr="00000000" w14:paraId="0000010F">
            <w:pPr>
              <w:spacing w:line="360" w:lineRule="auto"/>
              <w:rPr/>
            </w:pPr>
            <w:r w:rsidDel="00000000" w:rsidR="00000000" w:rsidRPr="00000000">
              <w:rPr>
                <w:rFonts w:ascii="Gungsuh" w:cs="Gungsuh" w:eastAsia="Gungsuh" w:hAnsi="Gungsuh"/>
                <w:rtl w:val="0"/>
              </w:rPr>
              <w:t xml:space="preserve">三、分派作業：同理任務-改寫故事</w:t>
            </w:r>
          </w:p>
          <w:p w:rsidR="00000000" w:rsidDel="00000000" w:rsidP="00000000" w:rsidRDefault="00000000" w:rsidRPr="00000000" w14:paraId="00000110">
            <w:pPr>
              <w:spacing w:line="360" w:lineRule="auto"/>
              <w:ind w:left="720" w:hanging="720"/>
              <w:rPr/>
            </w:pPr>
            <w:r w:rsidDel="00000000" w:rsidR="00000000" w:rsidRPr="00000000">
              <w:rPr>
                <w:rFonts w:ascii="Gungsuh" w:cs="Gungsuh" w:eastAsia="Gungsuh" w:hAnsi="Gungsuh"/>
                <w:rtl w:val="0"/>
              </w:rPr>
              <w:t xml:space="preserve">（一）教師揭示小芯的成長交響曲「第三部曲」，與學生共同找出故事中有月經偏見與不友善的情節並畫記出來。</w:t>
            </w:r>
          </w:p>
          <w:p w:rsidR="00000000" w:rsidDel="00000000" w:rsidP="00000000" w:rsidRDefault="00000000" w:rsidRPr="00000000" w14:paraId="00000111">
            <w:pPr>
              <w:spacing w:line="360" w:lineRule="auto"/>
              <w:ind w:left="720" w:hanging="720"/>
              <w:jc w:val="both"/>
              <w:rPr/>
            </w:pPr>
            <w:r w:rsidDel="00000000" w:rsidR="00000000" w:rsidRPr="00000000">
              <w:rPr>
                <w:rFonts w:ascii="Gungsuh" w:cs="Gungsuh" w:eastAsia="Gungsuh" w:hAnsi="Gungsuh"/>
                <w:rtl w:val="0"/>
              </w:rPr>
              <w:t xml:space="preserve">（二）發下改寫故事單，請學生運用同理心，改寫第三部曲，完成「當你感覺我的感覺，世界更美好。」故事單</w:t>
            </w:r>
          </w:p>
          <w:p w:rsidR="00000000" w:rsidDel="00000000" w:rsidP="00000000" w:rsidRDefault="00000000" w:rsidRPr="00000000" w14:paraId="00000112">
            <w:pPr>
              <w:spacing w:line="360" w:lineRule="auto"/>
              <w:ind w:left="720" w:hanging="720"/>
              <w:jc w:val="both"/>
              <w:rPr/>
            </w:pPr>
            <w:r w:rsidDel="00000000" w:rsidR="00000000" w:rsidRPr="00000000">
              <w:rPr>
                <w:rFonts w:ascii="Gungsuh" w:cs="Gungsuh" w:eastAsia="Gungsuh" w:hAnsi="Gungsuh"/>
                <w:rtl w:val="0"/>
              </w:rPr>
              <w:t xml:space="preserve">---------------------------第一節、第二節結束-------------------------------</w:t>
            </w:r>
          </w:p>
          <w:p w:rsidR="00000000" w:rsidDel="00000000" w:rsidP="00000000" w:rsidRDefault="00000000" w:rsidRPr="00000000" w14:paraId="00000113">
            <w:pPr>
              <w:spacing w:line="360" w:lineRule="auto"/>
              <w:rPr>
                <w:b w:val="1"/>
                <w:color w:val="000000"/>
              </w:rPr>
            </w:pPr>
            <w:r w:rsidDel="00000000" w:rsidR="00000000" w:rsidRPr="00000000">
              <w:rPr>
                <w:b w:val="1"/>
                <w:color w:val="002060"/>
                <w:rtl w:val="0"/>
              </w:rPr>
              <w:t xml:space="preserve">       </w:t>
            </w:r>
            <w:r w:rsidDel="00000000" w:rsidR="00000000" w:rsidRPr="00000000">
              <w:rPr>
                <w:b w:val="1"/>
                <w:color w:val="000000"/>
                <w:sz w:val="28"/>
                <w:szCs w:val="28"/>
                <w:rtl w:val="0"/>
              </w:rPr>
              <w:t xml:space="preserve"> </w:t>
            </w:r>
            <w:r w:rsidDel="00000000" w:rsidR="00000000" w:rsidRPr="00000000">
              <w:rPr>
                <w:rFonts w:ascii="Gungsuh" w:cs="Gungsuh" w:eastAsia="Gungsuh" w:hAnsi="Gungsuh"/>
                <w:b w:val="1"/>
                <w:color w:val="000000"/>
                <w:rtl w:val="0"/>
              </w:rPr>
              <w:t xml:space="preserve">第三節   紅色光榮，平權共融</w:t>
            </w:r>
          </w:p>
          <w:p w:rsidR="00000000" w:rsidDel="00000000" w:rsidP="00000000" w:rsidRDefault="00000000" w:rsidRPr="00000000" w14:paraId="00000114">
            <w:pPr>
              <w:spacing w:line="360" w:lineRule="auto"/>
              <w:rPr>
                <w:b w:val="1"/>
                <w:color w:val="002060"/>
              </w:rPr>
            </w:pPr>
            <w:r w:rsidDel="00000000" w:rsidR="00000000" w:rsidRPr="00000000">
              <w:rPr>
                <w:rFonts w:ascii="Gungsuh" w:cs="Gungsuh" w:eastAsia="Gungsuh" w:hAnsi="Gungsuh"/>
                <w:b w:val="1"/>
                <w:color w:val="002060"/>
                <w:rtl w:val="0"/>
              </w:rPr>
              <w:t xml:space="preserve">【引起動機】：月經迷思＆月經真相</w:t>
            </w:r>
          </w:p>
          <w:p w:rsidR="00000000" w:rsidDel="00000000" w:rsidP="00000000" w:rsidRDefault="00000000" w:rsidRPr="00000000" w14:paraId="0000011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510" w:right="0" w:hanging="51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000000"/>
                <w:sz w:val="24"/>
                <w:szCs w:val="24"/>
                <w:u w:val="none"/>
                <w:shd w:fill="auto" w:val="clear"/>
                <w:vertAlign w:val="baseline"/>
                <w:rtl w:val="0"/>
              </w:rPr>
              <w:t xml:space="preserve">舊經驗複習及連結—教師揭示月經迷思題，學生手持0X翻翻牌作</w:t>
            </w:r>
          </w:p>
          <w:p w:rsidR="00000000" w:rsidDel="00000000" w:rsidP="00000000" w:rsidRDefault="00000000" w:rsidRPr="00000000" w14:paraId="00000116">
            <w:pPr>
              <w:spacing w:line="360" w:lineRule="auto"/>
              <w:rPr>
                <w:b w:val="1"/>
                <w:color w:val="000000"/>
              </w:rPr>
            </w:pPr>
            <w:r w:rsidDel="00000000" w:rsidR="00000000" w:rsidRPr="00000000">
              <w:rPr>
                <w:rFonts w:ascii="Gungsuh" w:cs="Gungsuh" w:eastAsia="Gungsuh" w:hAnsi="Gungsuh"/>
                <w:b w:val="1"/>
                <w:color w:val="000000"/>
                <w:rtl w:val="0"/>
              </w:rPr>
              <w:t xml:space="preserve">    答，老師請學生分享。</w:t>
            </w:r>
          </w:p>
          <w:p w:rsidR="00000000" w:rsidDel="00000000" w:rsidP="00000000" w:rsidRDefault="00000000" w:rsidRPr="00000000" w14:paraId="00000117">
            <w:pPr>
              <w:spacing w:line="360" w:lineRule="auto"/>
              <w:rPr>
                <w:b w:val="1"/>
                <w:color w:val="000000"/>
              </w:rPr>
            </w:pPr>
            <w:r w:rsidDel="00000000" w:rsidR="00000000" w:rsidRPr="00000000">
              <w:rPr>
                <w:rFonts w:ascii="Gungsuh" w:cs="Gungsuh" w:eastAsia="Gungsuh" w:hAnsi="Gungsuh"/>
                <w:b w:val="1"/>
                <w:color w:val="000000"/>
                <w:rtl w:val="0"/>
              </w:rPr>
              <w:t xml:space="preserve">（一）月經來是否可以運動？ 0或X ，請作答。</w:t>
            </w:r>
          </w:p>
          <w:p w:rsidR="00000000" w:rsidDel="00000000" w:rsidP="00000000" w:rsidRDefault="00000000" w:rsidRPr="00000000" w14:paraId="00000118">
            <w:pPr>
              <w:spacing w:line="360" w:lineRule="auto"/>
              <w:rPr>
                <w:b w:val="1"/>
                <w:color w:val="000000"/>
              </w:rPr>
            </w:pPr>
            <w:r w:rsidDel="00000000" w:rsidR="00000000" w:rsidRPr="00000000">
              <w:rPr>
                <w:rFonts w:ascii="Gungsuh" w:cs="Gungsuh" w:eastAsia="Gungsuh" w:hAnsi="Gungsuh"/>
                <w:b w:val="1"/>
                <w:color w:val="000000"/>
                <w:rtl w:val="0"/>
              </w:rPr>
              <w:t xml:space="preserve">（二）月經來是否能進廟裡拜拜？0或X ，請作答。</w:t>
            </w:r>
          </w:p>
          <w:p w:rsidR="00000000" w:rsidDel="00000000" w:rsidP="00000000" w:rsidRDefault="00000000" w:rsidRPr="00000000" w14:paraId="00000119">
            <w:pPr>
              <w:spacing w:line="360" w:lineRule="auto"/>
              <w:rPr>
                <w:b w:val="1"/>
                <w:color w:val="000000"/>
              </w:rPr>
            </w:pPr>
            <w:r w:rsidDel="00000000" w:rsidR="00000000" w:rsidRPr="00000000">
              <w:rPr>
                <w:rFonts w:ascii="Gungsuh" w:cs="Gungsuh" w:eastAsia="Gungsuh" w:hAnsi="Gungsuh"/>
                <w:b w:val="1"/>
                <w:color w:val="000000"/>
                <w:rtl w:val="0"/>
              </w:rPr>
              <w:t xml:space="preserve">（三）月經來脾氣就會變得差，女生很麻煩，你認同這個說法嗎？</w:t>
            </w:r>
          </w:p>
          <w:p w:rsidR="00000000" w:rsidDel="00000000" w:rsidP="00000000" w:rsidRDefault="00000000" w:rsidRPr="00000000" w14:paraId="0000011A">
            <w:pPr>
              <w:spacing w:line="360" w:lineRule="auto"/>
              <w:rPr>
                <w:b w:val="1"/>
                <w:color w:val="000000"/>
              </w:rPr>
            </w:pPr>
            <w:r w:rsidDel="00000000" w:rsidR="00000000" w:rsidRPr="00000000">
              <w:rPr>
                <w:rFonts w:ascii="Gungsuh" w:cs="Gungsuh" w:eastAsia="Gungsuh" w:hAnsi="Gungsuh"/>
                <w:b w:val="1"/>
                <w:color w:val="000000"/>
                <w:rtl w:val="0"/>
              </w:rPr>
              <w:t xml:space="preserve">      0或X ，請作答。</w:t>
            </w:r>
          </w:p>
          <w:p w:rsidR="00000000" w:rsidDel="00000000" w:rsidP="00000000" w:rsidRDefault="00000000" w:rsidRPr="00000000" w14:paraId="0000011B">
            <w:pPr>
              <w:spacing w:line="360" w:lineRule="auto"/>
              <w:rPr>
                <w:b w:val="1"/>
                <w:color w:val="000000"/>
              </w:rPr>
            </w:pPr>
            <w:r w:rsidDel="00000000" w:rsidR="00000000" w:rsidRPr="00000000">
              <w:rPr>
                <w:rFonts w:ascii="Gungsuh" w:cs="Gungsuh" w:eastAsia="Gungsuh" w:hAnsi="Gungsuh"/>
                <w:b w:val="1"/>
                <w:color w:val="000000"/>
                <w:rtl w:val="0"/>
              </w:rPr>
              <w:t xml:space="preserve">（四）衛生棉是女生的「秘密」，所以絕對不能讓別人看到。</w:t>
            </w:r>
          </w:p>
          <w:p w:rsidR="00000000" w:rsidDel="00000000" w:rsidP="00000000" w:rsidRDefault="00000000" w:rsidRPr="00000000" w14:paraId="0000011C">
            <w:pPr>
              <w:spacing w:line="360" w:lineRule="auto"/>
              <w:rPr>
                <w:b w:val="1"/>
                <w:color w:val="000000"/>
              </w:rPr>
            </w:pPr>
            <w:r w:rsidDel="00000000" w:rsidR="00000000" w:rsidRPr="00000000">
              <w:rPr>
                <w:rFonts w:ascii="Gungsuh" w:cs="Gungsuh" w:eastAsia="Gungsuh" w:hAnsi="Gungsuh"/>
                <w:b w:val="1"/>
                <w:color w:val="000000"/>
                <w:rtl w:val="0"/>
              </w:rPr>
              <w:t xml:space="preserve">二、依據學生作答，教師進行月經真相的價值澄清。</w:t>
            </w:r>
          </w:p>
          <w:p w:rsidR="00000000" w:rsidDel="00000000" w:rsidP="00000000" w:rsidRDefault="00000000" w:rsidRPr="00000000" w14:paraId="0000011D">
            <w:pPr>
              <w:spacing w:line="360" w:lineRule="auto"/>
              <w:rPr>
                <w:b w:val="1"/>
                <w:color w:val="002060"/>
              </w:rPr>
            </w:pPr>
            <w:r w:rsidDel="00000000" w:rsidR="00000000" w:rsidRPr="00000000">
              <w:rPr>
                <w:rFonts w:ascii="Gungsuh" w:cs="Gungsuh" w:eastAsia="Gungsuh" w:hAnsi="Gungsuh"/>
                <w:b w:val="1"/>
                <w:color w:val="002060"/>
                <w:rtl w:val="0"/>
              </w:rPr>
              <w:t xml:space="preserve">【發展活動一】：放眼看世界女性的月經事-月經？月『驚』？</w:t>
            </w:r>
          </w:p>
          <w:p w:rsidR="00000000" w:rsidDel="00000000" w:rsidP="00000000" w:rsidRDefault="00000000" w:rsidRPr="00000000" w14:paraId="0000011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510" w:right="0" w:hanging="51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000000"/>
                <w:sz w:val="24"/>
                <w:szCs w:val="24"/>
                <w:u w:val="none"/>
                <w:shd w:fill="auto" w:val="clear"/>
                <w:vertAlign w:val="baseline"/>
                <w:rtl w:val="0"/>
              </w:rPr>
              <w:t xml:space="preserve">教師揭示尼泊爾《月經小屋》的故事及東非女孩因為月經沒辦法去</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51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000000"/>
                <w:sz w:val="24"/>
                <w:szCs w:val="24"/>
                <w:u w:val="none"/>
                <w:shd w:fill="auto" w:val="clear"/>
                <w:vertAlign w:val="baseline"/>
                <w:rtl w:val="0"/>
              </w:rPr>
              <w:t xml:space="preserve">上學的圖片，並加以說明。</w:t>
            </w:r>
          </w:p>
          <w:tbl>
            <w:tblPr>
              <w:tblStyle w:val="Table4"/>
              <w:tblW w:w="757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6019"/>
              <w:tblGridChange w:id="0">
                <w:tblGrid>
                  <w:gridCol w:w="1555"/>
                  <w:gridCol w:w="6019"/>
                </w:tblGrid>
              </w:tblGridChange>
            </w:tblGrid>
            <w:tr>
              <w:trPr>
                <w:cantSplit w:val="0"/>
                <w:trHeight w:val="1406" w:hRule="atLeast"/>
                <w:tblHeader w:val="0"/>
              </w:trPr>
              <w:tc>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12700</wp:posOffset>
                            </wp:positionV>
                            <wp:extent cx="838200" cy="876300"/>
                            <wp:effectExtent b="0" l="0" r="0" t="0"/>
                            <wp:wrapNone/>
                            <wp:docPr id="3" name=""/>
                            <a:graphic>
                              <a:graphicData uri="http://schemas.microsoft.com/office/word/2010/wordprocessingShape">
                                <wps:wsp>
                                  <wps:cNvSpPr/>
                                  <wps:cNvPr id="6" name="Shape 6"/>
                                  <wps:spPr>
                                    <a:xfrm>
                                      <a:off x="4931663" y="3346613"/>
                                      <a:ext cx="828675" cy="866775"/>
                                    </a:xfrm>
                                    <a:custGeom>
                                      <a:rect b="b" l="l" r="r" t="t"/>
                                      <a:pathLst>
                                        <a:path extrusionOk="0" h="6349975" w="6350000">
                                          <a:moveTo>
                                            <a:pt x="6350000" y="3175025"/>
                                          </a:moveTo>
                                          <a:cubicBezTo>
                                            <a:pt x="6350000" y="4928451"/>
                                            <a:pt x="4928476" y="6349975"/>
                                            <a:pt x="3175000" y="6349975"/>
                                          </a:cubicBezTo>
                                          <a:cubicBezTo>
                                            <a:pt x="1421498" y="6349975"/>
                                            <a:pt x="0" y="4928451"/>
                                            <a:pt x="0" y="3175025"/>
                                          </a:cubicBezTo>
                                          <a:cubicBezTo>
                                            <a:pt x="0" y="1421511"/>
                                            <a:pt x="1421498" y="0"/>
                                            <a:pt x="3175000" y="0"/>
                                          </a:cubicBezTo>
                                          <a:cubicBezTo>
                                            <a:pt x="4928502" y="0"/>
                                            <a:pt x="6350000" y="1421511"/>
                                            <a:pt x="6350000" y="3175025"/>
                                          </a:cubicBezTo>
                                          <a:close/>
                                        </a:path>
                                      </a:pathLst>
                                    </a:custGeom>
                                    <a:blipFill rotWithShape="1">
                                      <a:blip r:embed="rId9">
                                        <a:alphaModFix/>
                                      </a:blip>
                                      <a:stretch>
                                        <a:fillRect b="0" l="0" r="0" t="0"/>
                                      </a:stretch>
                                    </a:blip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12700</wp:posOffset>
                            </wp:positionV>
                            <wp:extent cx="838200" cy="876300"/>
                            <wp:effectExtent b="0" l="0" r="0" t="0"/>
                            <wp:wrapNone/>
                            <wp:docPr id="3" name="image6.png"/>
                            <a:graphic>
                              <a:graphicData uri="http://schemas.openxmlformats.org/drawingml/2006/picture">
                                <pic:pic>
                                  <pic:nvPicPr>
                                    <pic:cNvPr id="0" name="image6.png"/>
                                    <pic:cNvPicPr preferRelativeResize="0"/>
                                  </pic:nvPicPr>
                                  <pic:blipFill>
                                    <a:blip r:embed="rId6"/>
                                    <a:srcRect/>
                                    <a:stretch>
                                      <a:fillRect/>
                                    </a:stretch>
                                  </pic:blipFill>
                                  <pic:spPr>
                                    <a:xfrm>
                                      <a:off x="0" y="0"/>
                                      <a:ext cx="838200" cy="876300"/>
                                    </a:xfrm>
                                    <a:prstGeom prst="rect"/>
                                    <a:ln/>
                                  </pic:spPr>
                                </pic:pic>
                              </a:graphicData>
                            </a:graphic>
                          </wp:anchor>
                        </w:drawing>
                      </mc:Fallback>
                    </mc:AlternateContent>
                  </w:r>
                </w:p>
              </w:tc>
              <w:tc>
                <w:tcPr/>
                <w:p w:rsidR="00000000" w:rsidDel="00000000" w:rsidP="00000000" w:rsidRDefault="00000000" w:rsidRPr="00000000" w14:paraId="00000121">
                  <w:pPr>
                    <w:rPr>
                      <w:b w:val="1"/>
                      <w:color w:val="000000"/>
                      <w:sz w:val="24"/>
                      <w:szCs w:val="24"/>
                    </w:rPr>
                  </w:pPr>
                  <w:r w:rsidDel="00000000" w:rsidR="00000000" w:rsidRPr="00000000">
                    <w:rPr>
                      <w:rFonts w:ascii="Gungsuh" w:cs="Gungsuh" w:eastAsia="Gungsuh" w:hAnsi="Gungsuh"/>
                      <w:b w:val="1"/>
                      <w:color w:val="000000"/>
                      <w:sz w:val="24"/>
                      <w:szCs w:val="24"/>
                      <w:u w:val="single"/>
                      <w:rtl w:val="0"/>
                    </w:rPr>
                    <w:t xml:space="preserve">尼泊爾</w:t>
                  </w:r>
                  <w:r w:rsidDel="00000000" w:rsidR="00000000" w:rsidRPr="00000000">
                    <w:rPr>
                      <w:rFonts w:ascii="Gungsuh" w:cs="Gungsuh" w:eastAsia="Gungsuh" w:hAnsi="Gungsuh"/>
                      <w:b w:val="1"/>
                      <w:color w:val="000000"/>
                      <w:sz w:val="24"/>
                      <w:szCs w:val="24"/>
                      <w:rtl w:val="0"/>
                    </w:rPr>
                    <w:t xml:space="preserve">《月經小屋》的故事，認為女性在月經期間</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000000"/>
                      <w:sz w:val="24"/>
                      <w:szCs w:val="24"/>
                      <w:u w:val="none"/>
                      <w:shd w:fill="auto" w:val="clear"/>
                      <w:vertAlign w:val="baseline"/>
                      <w:rtl w:val="0"/>
                    </w:rPr>
                    <w:t xml:space="preserve">是不潔的，必須被隔離在戶外小屋。</w:t>
                  </w:r>
                </w:p>
              </w:tc>
            </w:tr>
            <w:tr>
              <w:trPr>
                <w:cantSplit w:val="0"/>
                <w:trHeight w:val="1414" w:hRule="atLeast"/>
                <w:tblHeader w:val="0"/>
              </w:trPr>
              <w:tc>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12700</wp:posOffset>
                            </wp:positionV>
                            <wp:extent cx="885825" cy="781050"/>
                            <wp:effectExtent b="0" l="0" r="0" t="0"/>
                            <wp:wrapNone/>
                            <wp:docPr id="1" name=""/>
                            <a:graphic>
                              <a:graphicData uri="http://schemas.microsoft.com/office/word/2010/wordprocessingGroup">
                                <wpg:wgp>
                                  <wpg:cNvGrpSpPr/>
                                  <wpg:grpSpPr>
                                    <a:xfrm>
                                      <a:off x="4903075" y="3389475"/>
                                      <a:ext cx="885825" cy="781050"/>
                                      <a:chOff x="4903075" y="3389475"/>
                                      <a:chExt cx="885850" cy="1567100"/>
                                    </a:xfrm>
                                  </wpg:grpSpPr>
                                  <wpg:grpSp>
                                    <wpg:cNvGrpSpPr/>
                                    <wpg:grpSpPr>
                                      <a:xfrm>
                                        <a:off x="4903088" y="3389475"/>
                                        <a:ext cx="885825" cy="781050"/>
                                        <a:chOff x="0" y="0"/>
                                        <a:chExt cx="11682182" cy="12231029"/>
                                      </a:xfrm>
                                    </wpg:grpSpPr>
                                    <wps:wsp>
                                      <wps:cNvSpPr/>
                                      <wps:cNvPr id="3" name="Shape 3"/>
                                      <wps:spPr>
                                        <a:xfrm>
                                          <a:off x="0" y="0"/>
                                          <a:ext cx="11682175" cy="12231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 name="Shape 4"/>
                                        <pic:cNvPicPr preferRelativeResize="0"/>
                                      </pic:nvPicPr>
                                      <pic:blipFill rotWithShape="1">
                                        <a:blip r:embed="rId10">
                                          <a:alphaModFix/>
                                        </a:blip>
                                        <a:srcRect b="0" l="2243" r="2242" t="0"/>
                                        <a:stretch/>
                                      </pic:blipFill>
                                      <pic:spPr>
                                        <a:xfrm>
                                          <a:off x="0" y="0"/>
                                          <a:ext cx="11682182" cy="12231029"/>
                                        </a:xfrm>
                                        <a:prstGeom prst="roundRect">
                                          <a:avLst>
                                            <a:gd fmla="val 8594" name="adj"/>
                                          </a:avLst>
                                        </a:prstGeom>
                                        <a:solidFill>
                                          <a:srgbClr val="ECECEC"/>
                                        </a:solidFill>
                                        <a:ln>
                                          <a:noFill/>
                                        </a:ln>
                                        <a:effectLst>
                                          <a:reflection blurRad="0" dir="5400000" dist="5000" endA="0" endPos="28000" kx="0" rotWithShape="0" algn="bl" stA="38000" stPos="0" sy="-100000" ky="0"/>
                                        </a:effectLst>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12700</wp:posOffset>
                            </wp:positionV>
                            <wp:extent cx="885825" cy="781050"/>
                            <wp:effectExtent b="0" l="0" r="0" t="0"/>
                            <wp:wrapNone/>
                            <wp:docPr id="1" name="image4.png"/>
                            <a:graphic>
                              <a:graphicData uri="http://schemas.openxmlformats.org/drawingml/2006/picture">
                                <pic:pic>
                                  <pic:nvPicPr>
                                    <pic:cNvPr id="0" name="image4.png"/>
                                    <pic:cNvPicPr preferRelativeResize="0"/>
                                  </pic:nvPicPr>
                                  <pic:blipFill>
                                    <a:blip r:embed="rId6"/>
                                    <a:srcRect/>
                                    <a:stretch>
                                      <a:fillRect/>
                                    </a:stretch>
                                  </pic:blipFill>
                                  <pic:spPr>
                                    <a:xfrm>
                                      <a:off x="0" y="0"/>
                                      <a:ext cx="885825" cy="781050"/>
                                    </a:xfrm>
                                    <a:prstGeom prst="rect"/>
                                    <a:ln/>
                                  </pic:spPr>
                                </pic:pic>
                              </a:graphicData>
                            </a:graphic>
                          </wp:anchor>
                        </w:drawing>
                      </mc:Fallback>
                    </mc:AlternateContent>
                  </w:r>
                </w:p>
              </w:tc>
              <w:tc>
                <w:tcPr/>
                <w:p w:rsidR="00000000" w:rsidDel="00000000" w:rsidP="00000000" w:rsidRDefault="00000000" w:rsidRPr="00000000" w14:paraId="00000124">
                  <w:pPr>
                    <w:rPr>
                      <w:b w:val="1"/>
                      <w:color w:val="000000"/>
                    </w:rPr>
                  </w:pPr>
                  <w:r w:rsidDel="00000000" w:rsidR="00000000" w:rsidRPr="00000000">
                    <w:rPr>
                      <w:rFonts w:ascii="Gungsuh" w:cs="Gungsuh" w:eastAsia="Gungsuh" w:hAnsi="Gungsuh"/>
                      <w:b w:val="1"/>
                      <w:color w:val="000000"/>
                      <w:sz w:val="24"/>
                      <w:szCs w:val="24"/>
                      <w:rtl w:val="0"/>
                    </w:rPr>
                    <w:t xml:space="preserve">東非女孩因為月經沒辦法去上學，也沒有錢購買衛生棉，僅能以破布作為替代品，或是坐在沙地上等待經血流乾。</w:t>
                  </w:r>
                  <w:r w:rsidDel="00000000" w:rsidR="00000000" w:rsidRPr="00000000">
                    <w:rPr>
                      <w:rtl w:val="0"/>
                    </w:rPr>
                  </w:r>
                </w:p>
              </w:tc>
            </w:tr>
          </w:tbl>
          <w:p w:rsidR="00000000" w:rsidDel="00000000" w:rsidP="00000000" w:rsidRDefault="00000000" w:rsidRPr="00000000" w14:paraId="0000012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510" w:right="0" w:hanging="51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000000"/>
                <w:sz w:val="24"/>
                <w:szCs w:val="24"/>
                <w:u w:val="none"/>
                <w:shd w:fill="auto" w:val="clear"/>
                <w:vertAlign w:val="baseline"/>
                <w:rtl w:val="0"/>
              </w:rPr>
              <w:t xml:space="preserve">請學生依據尼泊爾《月經小屋》的故事及東非女孩因為月經沒辦法</w:t>
            </w:r>
          </w:p>
          <w:p w:rsidR="00000000" w:rsidDel="00000000" w:rsidP="00000000" w:rsidRDefault="00000000" w:rsidRPr="00000000" w14:paraId="00000126">
            <w:pPr>
              <w:spacing w:line="360" w:lineRule="auto"/>
              <w:rPr>
                <w:b w:val="1"/>
                <w:color w:val="000000"/>
              </w:rPr>
            </w:pPr>
            <w:r w:rsidDel="00000000" w:rsidR="00000000" w:rsidRPr="00000000">
              <w:rPr>
                <w:rFonts w:ascii="Gungsuh" w:cs="Gungsuh" w:eastAsia="Gungsuh" w:hAnsi="Gungsuh"/>
                <w:b w:val="1"/>
                <w:color w:val="000000"/>
                <w:rtl w:val="0"/>
              </w:rPr>
              <w:t xml:space="preserve">去上學的事件，運用ORID分組討論並分享。</w:t>
            </w:r>
          </w:p>
          <w:p w:rsidR="00000000" w:rsidDel="00000000" w:rsidP="00000000" w:rsidRDefault="00000000" w:rsidRPr="00000000" w14:paraId="00000127">
            <w:pPr>
              <w:spacing w:line="360" w:lineRule="auto"/>
              <w:rPr>
                <w:b w:val="1"/>
                <w:color w:val="000000"/>
              </w:rPr>
            </w:pPr>
            <w:r w:rsidDel="00000000" w:rsidR="00000000" w:rsidRPr="00000000">
              <w:rPr>
                <w:rFonts w:ascii="Gungsuh" w:cs="Gungsuh" w:eastAsia="Gungsuh" w:hAnsi="Gungsuh"/>
                <w:b w:val="1"/>
                <w:color w:val="000000"/>
                <w:rtl w:val="0"/>
              </w:rPr>
              <w:t xml:space="preserve"> （一）看到了這個女性月事的事件，你的感受如何? </w:t>
            </w:r>
          </w:p>
          <w:p w:rsidR="00000000" w:rsidDel="00000000" w:rsidP="00000000" w:rsidRDefault="00000000" w:rsidRPr="00000000" w14:paraId="00000128">
            <w:pPr>
              <w:spacing w:line="360" w:lineRule="auto"/>
              <w:rPr>
                <w:b w:val="1"/>
                <w:color w:val="000000"/>
              </w:rPr>
            </w:pPr>
            <w:r w:rsidDel="00000000" w:rsidR="00000000" w:rsidRPr="00000000">
              <w:rPr>
                <w:rFonts w:ascii="Gungsuh" w:cs="Gungsuh" w:eastAsia="Gungsuh" w:hAnsi="Gungsuh"/>
                <w:b w:val="1"/>
                <w:color w:val="000000"/>
                <w:rtl w:val="0"/>
              </w:rPr>
              <w:t xml:space="preserve"> （二）你認為這個女性月事的事件是否合理?請說明原因? </w:t>
            </w:r>
          </w:p>
          <w:p w:rsidR="00000000" w:rsidDel="00000000" w:rsidP="00000000" w:rsidRDefault="00000000" w:rsidRPr="00000000" w14:paraId="00000129">
            <w:pPr>
              <w:spacing w:line="360" w:lineRule="auto"/>
              <w:rPr>
                <w:b w:val="1"/>
                <w:color w:val="000000"/>
              </w:rPr>
            </w:pPr>
            <w:r w:rsidDel="00000000" w:rsidR="00000000" w:rsidRPr="00000000">
              <w:rPr>
                <w:rFonts w:ascii="Gungsuh" w:cs="Gungsuh" w:eastAsia="Gungsuh" w:hAnsi="Gungsuh"/>
                <w:b w:val="1"/>
                <w:color w:val="000000"/>
                <w:rtl w:val="0"/>
              </w:rPr>
              <w:t xml:space="preserve">   (引導學生從受教權、CRC兒童權利公約、表意權去討論)       </w:t>
            </w:r>
          </w:p>
          <w:p w:rsidR="00000000" w:rsidDel="00000000" w:rsidP="00000000" w:rsidRDefault="00000000" w:rsidRPr="00000000" w14:paraId="0000012A">
            <w:pPr>
              <w:spacing w:line="360" w:lineRule="auto"/>
              <w:rPr>
                <w:b w:val="1"/>
                <w:color w:val="000000"/>
              </w:rPr>
            </w:pPr>
            <w:r w:rsidDel="00000000" w:rsidR="00000000" w:rsidRPr="00000000">
              <w:rPr>
                <w:rFonts w:ascii="Gungsuh" w:cs="Gungsuh" w:eastAsia="Gungsuh" w:hAnsi="Gungsuh"/>
                <w:b w:val="1"/>
                <w:color w:val="000000"/>
                <w:rtl w:val="0"/>
              </w:rPr>
              <w:t xml:space="preserve"> （三）如果是妳是這個女生，妳希望得到什麼幫助?</w:t>
            </w:r>
          </w:p>
          <w:p w:rsidR="00000000" w:rsidDel="00000000" w:rsidP="00000000" w:rsidRDefault="00000000" w:rsidRPr="00000000" w14:paraId="0000012B">
            <w:pPr>
              <w:spacing w:line="360" w:lineRule="auto"/>
              <w:rPr>
                <w:b w:val="1"/>
                <w:color w:val="000000"/>
              </w:rPr>
            </w:pPr>
            <w:r w:rsidDel="00000000" w:rsidR="00000000" w:rsidRPr="00000000">
              <w:rPr>
                <w:rFonts w:ascii="Gungsuh" w:cs="Gungsuh" w:eastAsia="Gungsuh" w:hAnsi="Gungsuh"/>
                <w:b w:val="1"/>
                <w:color w:val="000000"/>
                <w:rtl w:val="0"/>
              </w:rPr>
              <w:t xml:space="preserve"> （五）可以做什麼來幫助那些被不平等對待的女性?</w:t>
            </w:r>
          </w:p>
          <w:p w:rsidR="00000000" w:rsidDel="00000000" w:rsidP="00000000" w:rsidRDefault="00000000" w:rsidRPr="00000000" w14:paraId="0000012C">
            <w:pPr>
              <w:spacing w:line="360" w:lineRule="auto"/>
              <w:rPr>
                <w:b w:val="1"/>
                <w:color w:val="002060"/>
              </w:rPr>
            </w:pPr>
            <w:r w:rsidDel="00000000" w:rsidR="00000000" w:rsidRPr="00000000">
              <w:rPr>
                <w:rFonts w:ascii="Gungsuh" w:cs="Gungsuh" w:eastAsia="Gungsuh" w:hAnsi="Gungsuh"/>
                <w:b w:val="1"/>
                <w:color w:val="002060"/>
                <w:rtl w:val="0"/>
              </w:rPr>
              <w:t xml:space="preserve">【發展活動二】：尊重生理，平權同行</w:t>
            </w:r>
          </w:p>
          <w:p w:rsidR="00000000" w:rsidDel="00000000" w:rsidP="00000000" w:rsidRDefault="00000000" w:rsidRPr="00000000" w14:paraId="0000012D">
            <w:pPr>
              <w:spacing w:line="360" w:lineRule="auto"/>
              <w:rPr>
                <w:b w:val="1"/>
                <w:color w:val="000000"/>
              </w:rPr>
            </w:pPr>
            <w:r w:rsidDel="00000000" w:rsidR="00000000" w:rsidRPr="00000000">
              <w:rPr>
                <w:rFonts w:ascii="Gungsuh" w:cs="Gungsuh" w:eastAsia="Gungsuh" w:hAnsi="Gungsuh"/>
                <w:b w:val="1"/>
                <w:color w:val="000000"/>
                <w:rtl w:val="0"/>
              </w:rPr>
              <w:t xml:space="preserve">一、老師提問學生知道什麼是「月經平權」嗎？老師介紹「月經平權」</w:t>
            </w:r>
          </w:p>
          <w:p w:rsidR="00000000" w:rsidDel="00000000" w:rsidP="00000000" w:rsidRDefault="00000000" w:rsidRPr="00000000" w14:paraId="0000012E">
            <w:pPr>
              <w:spacing w:line="360" w:lineRule="auto"/>
              <w:rPr>
                <w:b w:val="1"/>
                <w:color w:val="000000"/>
              </w:rPr>
            </w:pPr>
            <w:r w:rsidDel="00000000" w:rsidR="00000000" w:rsidRPr="00000000">
              <w:rPr>
                <w:rFonts w:ascii="Gungsuh" w:cs="Gungsuh" w:eastAsia="Gungsuh" w:hAnsi="Gungsuh"/>
                <w:b w:val="1"/>
                <w:color w:val="000000"/>
                <w:rtl w:val="0"/>
              </w:rPr>
              <w:t xml:space="preserve">    月經平權：以消弭月經不平等為目標，全面消除月經貧窮、</w:t>
            </w:r>
          </w:p>
          <w:p w:rsidR="00000000" w:rsidDel="00000000" w:rsidP="00000000" w:rsidRDefault="00000000" w:rsidRPr="00000000" w14:paraId="0000012F">
            <w:pPr>
              <w:spacing w:line="360" w:lineRule="auto"/>
              <w:rPr>
                <w:b w:val="1"/>
                <w:color w:val="000000"/>
              </w:rPr>
            </w:pPr>
            <w:r w:rsidDel="00000000" w:rsidR="00000000" w:rsidRPr="00000000">
              <w:rPr>
                <w:rFonts w:ascii="Gungsuh" w:cs="Gungsuh" w:eastAsia="Gungsuh" w:hAnsi="Gungsuh"/>
                <w:b w:val="1"/>
                <w:color w:val="000000"/>
                <w:rtl w:val="0"/>
              </w:rPr>
              <w:t xml:space="preserve">    月經汙名、月經不平等，共建月經友善社會。</w:t>
            </w:r>
          </w:p>
          <w:p w:rsidR="00000000" w:rsidDel="00000000" w:rsidP="00000000" w:rsidRDefault="00000000" w:rsidRPr="00000000" w14:paraId="0000013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510" w:right="0" w:hanging="51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000000"/>
                <w:sz w:val="24"/>
                <w:szCs w:val="24"/>
                <w:u w:val="none"/>
                <w:shd w:fill="auto" w:val="clear"/>
                <w:vertAlign w:val="baseline"/>
                <w:rtl w:val="0"/>
              </w:rPr>
              <w:t xml:space="preserve">老師提問學生「世界月經日」是哪一天？老師介紹訂5月28日</w:t>
            </w:r>
          </w:p>
          <w:p w:rsidR="00000000" w:rsidDel="00000000" w:rsidP="00000000" w:rsidRDefault="00000000" w:rsidRPr="00000000" w14:paraId="00000131">
            <w:pPr>
              <w:spacing w:line="360" w:lineRule="auto"/>
              <w:rPr>
                <w:b w:val="1"/>
                <w:color w:val="000000"/>
              </w:rPr>
            </w:pPr>
            <w:r w:rsidDel="00000000" w:rsidR="00000000" w:rsidRPr="00000000">
              <w:rPr>
                <w:rFonts w:ascii="Gungsuh" w:cs="Gungsuh" w:eastAsia="Gungsuh" w:hAnsi="Gungsuh"/>
                <w:b w:val="1"/>
                <w:color w:val="000000"/>
                <w:rtl w:val="0"/>
              </w:rPr>
              <w:t xml:space="preserve">   「世界月經日」的原因。</w:t>
            </w:r>
          </w:p>
          <w:p w:rsidR="00000000" w:rsidDel="00000000" w:rsidP="00000000" w:rsidRDefault="00000000" w:rsidRPr="00000000" w14:paraId="00000132">
            <w:pPr>
              <w:spacing w:line="360" w:lineRule="auto"/>
              <w:rPr>
                <w:b w:val="1"/>
                <w:color w:val="000000"/>
              </w:rPr>
            </w:pPr>
            <w:r w:rsidDel="00000000" w:rsidR="00000000" w:rsidRPr="00000000">
              <w:rPr>
                <w:rFonts w:ascii="Gungsuh" w:cs="Gungsuh" w:eastAsia="Gungsuh" w:hAnsi="Gungsuh"/>
                <w:b w:val="1"/>
                <w:color w:val="000000"/>
                <w:rtl w:val="0"/>
              </w:rPr>
              <w:t xml:space="preserve">三、老師提問學生知道學校有什麼「月經平權」的行動嗎？</w:t>
            </w:r>
          </w:p>
          <w:p w:rsidR="00000000" w:rsidDel="00000000" w:rsidP="00000000" w:rsidRDefault="00000000" w:rsidRPr="00000000" w14:paraId="00000133">
            <w:pPr>
              <w:spacing w:line="360" w:lineRule="auto"/>
              <w:rPr>
                <w:b w:val="1"/>
                <w:color w:val="000000"/>
              </w:rPr>
            </w:pPr>
            <w:r w:rsidDel="00000000" w:rsidR="00000000" w:rsidRPr="00000000">
              <w:rPr>
                <w:rFonts w:ascii="Gungsuh" w:cs="Gungsuh" w:eastAsia="Gungsuh" w:hAnsi="Gungsuh"/>
                <w:b w:val="1"/>
                <w:color w:val="000000"/>
                <w:rtl w:val="0"/>
              </w:rPr>
              <w:t xml:space="preserve">    並分享學校的「月經盒」和「好室」，幫助有需要的同學。</w:t>
            </w:r>
          </w:p>
          <w:p w:rsidR="00000000" w:rsidDel="00000000" w:rsidP="00000000" w:rsidRDefault="00000000" w:rsidRPr="00000000" w14:paraId="00000134">
            <w:pPr>
              <w:spacing w:line="360" w:lineRule="auto"/>
              <w:rPr>
                <w:b w:val="1"/>
                <w:color w:val="000000"/>
              </w:rPr>
            </w:pPr>
            <w:r w:rsidDel="00000000" w:rsidR="00000000" w:rsidRPr="00000000">
              <w:rPr>
                <w:rFonts w:ascii="Gungsuh" w:cs="Gungsuh" w:eastAsia="Gungsuh" w:hAnsi="Gungsuh"/>
                <w:b w:val="1"/>
                <w:color w:val="000000"/>
                <w:rtl w:val="0"/>
              </w:rPr>
              <w:t xml:space="preserve">四、老師提問學生知道社區有什麼「月經平權」的行動嗎？</w:t>
            </w:r>
          </w:p>
          <w:p w:rsidR="00000000" w:rsidDel="00000000" w:rsidP="00000000" w:rsidRDefault="00000000" w:rsidRPr="00000000" w14:paraId="00000135">
            <w:pPr>
              <w:spacing w:line="360" w:lineRule="auto"/>
              <w:rPr>
                <w:b w:val="1"/>
                <w:color w:val="000000"/>
              </w:rPr>
            </w:pPr>
            <w:r w:rsidDel="00000000" w:rsidR="00000000" w:rsidRPr="00000000">
              <w:rPr>
                <w:rFonts w:ascii="Gungsuh" w:cs="Gungsuh" w:eastAsia="Gungsuh" w:hAnsi="Gungsuh"/>
                <w:b w:val="1"/>
                <w:color w:val="000000"/>
                <w:rtl w:val="0"/>
              </w:rPr>
              <w:t xml:space="preserve">    並分享百貨中心及餐廳的廁所會溫馨準備「月經盒」，幫助有需要</w:t>
            </w:r>
          </w:p>
          <w:p w:rsidR="00000000" w:rsidDel="00000000" w:rsidP="00000000" w:rsidRDefault="00000000" w:rsidRPr="00000000" w14:paraId="00000136">
            <w:pPr>
              <w:spacing w:line="360" w:lineRule="auto"/>
              <w:rPr>
                <w:b w:val="1"/>
                <w:color w:val="000000"/>
              </w:rPr>
            </w:pPr>
            <w:r w:rsidDel="00000000" w:rsidR="00000000" w:rsidRPr="00000000">
              <w:rPr>
                <w:rFonts w:ascii="Gungsuh" w:cs="Gungsuh" w:eastAsia="Gungsuh" w:hAnsi="Gungsuh"/>
                <w:b w:val="1"/>
                <w:color w:val="000000"/>
                <w:rtl w:val="0"/>
              </w:rPr>
              <w:t xml:space="preserve">    的人。</w:t>
            </w:r>
          </w:p>
          <w:p w:rsidR="00000000" w:rsidDel="00000000" w:rsidP="00000000" w:rsidRDefault="00000000" w:rsidRPr="00000000" w14:paraId="00000137">
            <w:pPr>
              <w:spacing w:line="360" w:lineRule="auto"/>
              <w:rPr>
                <w:b w:val="1"/>
                <w:color w:val="000000"/>
              </w:rPr>
            </w:pPr>
            <w:r w:rsidDel="00000000" w:rsidR="00000000" w:rsidRPr="00000000">
              <w:rPr>
                <w:rFonts w:ascii="Gungsuh" w:cs="Gungsuh" w:eastAsia="Gungsuh" w:hAnsi="Gungsuh"/>
                <w:b w:val="1"/>
                <w:color w:val="000000"/>
                <w:rtl w:val="0"/>
              </w:rPr>
              <w:t xml:space="preserve">五、老師問學生知道世界各國有舉辦什麼「月經平權」活動或政策嗎？      </w:t>
            </w:r>
          </w:p>
          <w:p w:rsidR="00000000" w:rsidDel="00000000" w:rsidP="00000000" w:rsidRDefault="00000000" w:rsidRPr="00000000" w14:paraId="00000138">
            <w:pPr>
              <w:spacing w:line="360" w:lineRule="auto"/>
              <w:rPr>
                <w:b w:val="1"/>
                <w:color w:val="000000"/>
              </w:rPr>
            </w:pPr>
            <w:r w:rsidDel="00000000" w:rsidR="00000000" w:rsidRPr="00000000">
              <w:rPr>
                <w:rFonts w:ascii="Gungsuh" w:cs="Gungsuh" w:eastAsia="Gungsuh" w:hAnsi="Gungsuh"/>
                <w:b w:val="1"/>
                <w:color w:val="000000"/>
                <w:rtl w:val="0"/>
              </w:rPr>
              <w:t xml:space="preserve">    並分享台灣、蘇格蘭、日本、英國推動月經平權的具體行動，引導</w:t>
            </w:r>
          </w:p>
          <w:p w:rsidR="00000000" w:rsidDel="00000000" w:rsidP="00000000" w:rsidRDefault="00000000" w:rsidRPr="00000000" w14:paraId="00000139">
            <w:pPr>
              <w:spacing w:line="360" w:lineRule="auto"/>
              <w:rPr>
                <w:b w:val="1"/>
                <w:color w:val="000000"/>
              </w:rPr>
            </w:pPr>
            <w:r w:rsidDel="00000000" w:rsidR="00000000" w:rsidRPr="00000000">
              <w:rPr>
                <w:rFonts w:ascii="Gungsuh" w:cs="Gungsuh" w:eastAsia="Gungsuh" w:hAnsi="Gungsuh"/>
                <w:b w:val="1"/>
                <w:color w:val="000000"/>
                <w:rtl w:val="0"/>
              </w:rPr>
              <w:t xml:space="preserve">    學生思考這些行動的影響。</w:t>
            </w:r>
          </w:p>
          <w:p w:rsidR="00000000" w:rsidDel="00000000" w:rsidP="00000000" w:rsidRDefault="00000000" w:rsidRPr="00000000" w14:paraId="0000013A">
            <w:pPr>
              <w:spacing w:line="360" w:lineRule="auto"/>
              <w:rPr>
                <w:b w:val="1"/>
                <w:color w:val="000000"/>
              </w:rPr>
            </w:pPr>
            <w:r w:rsidDel="00000000" w:rsidR="00000000" w:rsidRPr="00000000">
              <w:rPr>
                <w:rFonts w:ascii="Gungsuh" w:cs="Gungsuh" w:eastAsia="Gungsuh" w:hAnsi="Gungsuh"/>
                <w:b w:val="1"/>
                <w:color w:val="000000"/>
                <w:rtl w:val="0"/>
              </w:rPr>
              <w:t xml:space="preserve">六、請學生分享如何推動推動月經平權友善環境？</w:t>
            </w:r>
          </w:p>
          <w:p w:rsidR="00000000" w:rsidDel="00000000" w:rsidP="00000000" w:rsidRDefault="00000000" w:rsidRPr="00000000" w14:paraId="0000013B">
            <w:pPr>
              <w:spacing w:line="360" w:lineRule="auto"/>
              <w:rPr>
                <w:b w:val="1"/>
                <w:color w:val="002060"/>
              </w:rPr>
            </w:pPr>
            <w:r w:rsidDel="00000000" w:rsidR="00000000" w:rsidRPr="00000000">
              <w:rPr>
                <w:rFonts w:ascii="Gungsuh" w:cs="Gungsuh" w:eastAsia="Gungsuh" w:hAnsi="Gungsuh"/>
                <w:b w:val="1"/>
                <w:color w:val="000000"/>
                <w:rtl w:val="0"/>
              </w:rPr>
              <w:t xml:space="preserve">【</w:t>
            </w:r>
            <w:r w:rsidDel="00000000" w:rsidR="00000000" w:rsidRPr="00000000">
              <w:rPr>
                <w:rFonts w:ascii="Gungsuh" w:cs="Gungsuh" w:eastAsia="Gungsuh" w:hAnsi="Gungsuh"/>
                <w:b w:val="1"/>
                <w:color w:val="002060"/>
                <w:rtl w:val="0"/>
              </w:rPr>
              <w:t xml:space="preserve">發展活動三】：我是月經平權推手</w:t>
            </w:r>
          </w:p>
          <w:p w:rsidR="00000000" w:rsidDel="00000000" w:rsidP="00000000" w:rsidRDefault="00000000" w:rsidRPr="00000000" w14:paraId="0000013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510" w:right="0" w:hanging="51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000000"/>
                <w:sz w:val="24"/>
                <w:szCs w:val="24"/>
                <w:u w:val="none"/>
                <w:shd w:fill="auto" w:val="clear"/>
                <w:vertAlign w:val="baseline"/>
                <w:rtl w:val="0"/>
              </w:rPr>
              <w:t xml:space="preserve">老師發給每生1張我是月經平權推手九宮格學習單，請學生依題目</w:t>
            </w:r>
          </w:p>
          <w:p w:rsidR="00000000" w:rsidDel="00000000" w:rsidP="00000000" w:rsidRDefault="00000000" w:rsidRPr="00000000" w14:paraId="0000013D">
            <w:pPr>
              <w:spacing w:line="360" w:lineRule="auto"/>
              <w:rPr>
                <w:b w:val="1"/>
                <w:color w:val="000000"/>
              </w:rPr>
            </w:pPr>
            <w:r w:rsidDel="00000000" w:rsidR="00000000" w:rsidRPr="00000000">
              <w:rPr>
                <w:rFonts w:ascii="Gungsuh" w:cs="Gungsuh" w:eastAsia="Gungsuh" w:hAnsi="Gungsuh"/>
                <w:b w:val="1"/>
                <w:color w:val="000000"/>
                <w:rtl w:val="0"/>
              </w:rPr>
              <w:t xml:space="preserve">    作答（預留1題讓學生自己設計題目）</w:t>
            </w:r>
          </w:p>
          <w:p w:rsidR="00000000" w:rsidDel="00000000" w:rsidP="00000000" w:rsidRDefault="00000000" w:rsidRPr="00000000" w14:paraId="0000013E">
            <w:pPr>
              <w:spacing w:line="360" w:lineRule="auto"/>
              <w:rPr>
                <w:b w:val="1"/>
                <w:color w:val="000000"/>
              </w:rPr>
            </w:pPr>
            <w:r w:rsidDel="00000000" w:rsidR="00000000" w:rsidRPr="00000000">
              <w:rPr>
                <w:rFonts w:ascii="Gungsuh" w:cs="Gungsuh" w:eastAsia="Gungsuh" w:hAnsi="Gungsuh"/>
                <w:b w:val="1"/>
                <w:color w:val="000000"/>
                <w:rtl w:val="0"/>
              </w:rPr>
              <w:t xml:space="preserve">（一）世界月經日哪一天？</w:t>
            </w:r>
          </w:p>
          <w:p w:rsidR="00000000" w:rsidDel="00000000" w:rsidP="00000000" w:rsidRDefault="00000000" w:rsidRPr="00000000" w14:paraId="0000013F">
            <w:pPr>
              <w:spacing w:line="360" w:lineRule="auto"/>
              <w:rPr>
                <w:b w:val="1"/>
                <w:color w:val="000000"/>
              </w:rPr>
            </w:pPr>
            <w:r w:rsidDel="00000000" w:rsidR="00000000" w:rsidRPr="00000000">
              <w:rPr>
                <w:rFonts w:ascii="Gungsuh" w:cs="Gungsuh" w:eastAsia="Gungsuh" w:hAnsi="Gungsuh"/>
                <w:b w:val="1"/>
                <w:color w:val="000000"/>
                <w:rtl w:val="0"/>
              </w:rPr>
              <w:t xml:space="preserve">（二）當同學經痛時，我會如何協助？</w:t>
            </w:r>
          </w:p>
          <w:p w:rsidR="00000000" w:rsidDel="00000000" w:rsidP="00000000" w:rsidRDefault="00000000" w:rsidRPr="00000000" w14:paraId="00000140">
            <w:pPr>
              <w:spacing w:line="360" w:lineRule="auto"/>
              <w:rPr>
                <w:b w:val="1"/>
                <w:color w:val="000000"/>
              </w:rPr>
            </w:pPr>
            <w:r w:rsidDel="00000000" w:rsidR="00000000" w:rsidRPr="00000000">
              <w:rPr>
                <w:rFonts w:ascii="Gungsuh" w:cs="Gungsuh" w:eastAsia="Gungsuh" w:hAnsi="Gungsuh"/>
                <w:b w:val="1"/>
                <w:color w:val="000000"/>
                <w:rtl w:val="0"/>
              </w:rPr>
              <w:t xml:space="preserve">（三）同學經血外漏，我會如何協助？</w:t>
            </w:r>
          </w:p>
          <w:p w:rsidR="00000000" w:rsidDel="00000000" w:rsidP="00000000" w:rsidRDefault="00000000" w:rsidRPr="00000000" w14:paraId="00000141">
            <w:pPr>
              <w:spacing w:line="360" w:lineRule="auto"/>
              <w:rPr>
                <w:b w:val="1"/>
                <w:color w:val="000000"/>
              </w:rPr>
            </w:pPr>
            <w:r w:rsidDel="00000000" w:rsidR="00000000" w:rsidRPr="00000000">
              <w:rPr>
                <w:rFonts w:ascii="Gungsuh" w:cs="Gungsuh" w:eastAsia="Gungsuh" w:hAnsi="Gungsuh"/>
                <w:b w:val="1"/>
                <w:color w:val="000000"/>
                <w:rtl w:val="0"/>
              </w:rPr>
              <w:t xml:space="preserve">（四）月經小屋發生在哪一個國家？</w:t>
            </w:r>
          </w:p>
          <w:p w:rsidR="00000000" w:rsidDel="00000000" w:rsidP="00000000" w:rsidRDefault="00000000" w:rsidRPr="00000000" w14:paraId="00000142">
            <w:pPr>
              <w:spacing w:line="360" w:lineRule="auto"/>
              <w:rPr>
                <w:b w:val="1"/>
                <w:color w:val="000000"/>
              </w:rPr>
            </w:pPr>
            <w:r w:rsidDel="00000000" w:rsidR="00000000" w:rsidRPr="00000000">
              <w:rPr>
                <w:rFonts w:ascii="Gungsuh" w:cs="Gungsuh" w:eastAsia="Gungsuh" w:hAnsi="Gungsuh"/>
                <w:b w:val="1"/>
                <w:color w:val="000000"/>
                <w:rtl w:val="0"/>
              </w:rPr>
              <w:t xml:space="preserve">（五）請舉一個學校實施月經平權具體作法。</w:t>
            </w:r>
          </w:p>
          <w:p w:rsidR="00000000" w:rsidDel="00000000" w:rsidP="00000000" w:rsidRDefault="00000000" w:rsidRPr="00000000" w14:paraId="00000143">
            <w:pPr>
              <w:spacing w:line="360" w:lineRule="auto"/>
              <w:rPr>
                <w:b w:val="1"/>
                <w:color w:val="000000"/>
              </w:rPr>
            </w:pPr>
            <w:r w:rsidDel="00000000" w:rsidR="00000000" w:rsidRPr="00000000">
              <w:rPr>
                <w:rFonts w:ascii="Gungsuh" w:cs="Gungsuh" w:eastAsia="Gungsuh" w:hAnsi="Gungsuh"/>
                <w:b w:val="1"/>
                <w:color w:val="000000"/>
                <w:rtl w:val="0"/>
              </w:rPr>
              <w:t xml:space="preserve">（六）請說一句溫暖的話。</w:t>
            </w:r>
          </w:p>
          <w:p w:rsidR="00000000" w:rsidDel="00000000" w:rsidP="00000000" w:rsidRDefault="00000000" w:rsidRPr="00000000" w14:paraId="00000144">
            <w:pPr>
              <w:spacing w:line="360" w:lineRule="auto"/>
              <w:rPr>
                <w:b w:val="1"/>
                <w:color w:val="000000"/>
              </w:rPr>
            </w:pPr>
            <w:r w:rsidDel="00000000" w:rsidR="00000000" w:rsidRPr="00000000">
              <w:rPr>
                <w:rFonts w:ascii="Gungsuh" w:cs="Gungsuh" w:eastAsia="Gungsuh" w:hAnsi="Gungsuh"/>
                <w:b w:val="1"/>
                <w:color w:val="000000"/>
                <w:rtl w:val="0"/>
              </w:rPr>
              <w:t xml:space="preserve">（七）月經小屋的可放的物品。</w:t>
            </w:r>
          </w:p>
          <w:p w:rsidR="00000000" w:rsidDel="00000000" w:rsidP="00000000" w:rsidRDefault="00000000" w:rsidRPr="00000000" w14:paraId="00000145">
            <w:pPr>
              <w:spacing w:line="360" w:lineRule="auto"/>
              <w:rPr>
                <w:b w:val="1"/>
                <w:color w:val="000000"/>
              </w:rPr>
            </w:pPr>
            <w:r w:rsidDel="00000000" w:rsidR="00000000" w:rsidRPr="00000000">
              <w:rPr>
                <w:rFonts w:ascii="Gungsuh" w:cs="Gungsuh" w:eastAsia="Gungsuh" w:hAnsi="Gungsuh"/>
                <w:b w:val="1"/>
                <w:color w:val="000000"/>
                <w:rtl w:val="0"/>
              </w:rPr>
              <w:t xml:space="preserve">（八）自行設計</w:t>
            </w:r>
          </w:p>
          <w:p w:rsidR="00000000" w:rsidDel="00000000" w:rsidP="00000000" w:rsidRDefault="00000000" w:rsidRPr="00000000" w14:paraId="00000146">
            <w:pPr>
              <w:spacing w:line="360" w:lineRule="auto"/>
              <w:rPr>
                <w:b w:val="1"/>
                <w:color w:val="000000"/>
              </w:rPr>
            </w:pPr>
            <w:r w:rsidDel="00000000" w:rsidR="00000000" w:rsidRPr="00000000">
              <w:rPr>
                <w:rFonts w:ascii="Gungsuh" w:cs="Gungsuh" w:eastAsia="Gungsuh" w:hAnsi="Gungsuh"/>
                <w:b w:val="1"/>
                <w:color w:val="000000"/>
                <w:rtl w:val="0"/>
              </w:rPr>
              <w:t xml:space="preserve">二、完成學習單後請簽名，並成為月經平權推手。</w:t>
            </w:r>
          </w:p>
          <w:p w:rsidR="00000000" w:rsidDel="00000000" w:rsidP="00000000" w:rsidRDefault="00000000" w:rsidRPr="00000000" w14:paraId="00000147">
            <w:pPr>
              <w:spacing w:line="360" w:lineRule="auto"/>
              <w:rPr>
                <w:b w:val="1"/>
                <w:color w:val="000000"/>
              </w:rPr>
            </w:pPr>
            <w:r w:rsidDel="00000000" w:rsidR="00000000" w:rsidRPr="00000000">
              <w:rPr>
                <w:rFonts w:ascii="Gungsuh" w:cs="Gungsuh" w:eastAsia="Gungsuh" w:hAnsi="Gungsuh"/>
                <w:b w:val="1"/>
                <w:color w:val="000000"/>
                <w:rtl w:val="0"/>
              </w:rPr>
              <w:t xml:space="preserve">三、進行我是月經平權推手宣示。</w:t>
            </w:r>
          </w:p>
          <w:p w:rsidR="00000000" w:rsidDel="00000000" w:rsidP="00000000" w:rsidRDefault="00000000" w:rsidRPr="00000000" w14:paraId="00000148">
            <w:pPr>
              <w:spacing w:line="360" w:lineRule="auto"/>
              <w:rPr>
                <w:b w:val="1"/>
                <w:color w:val="000000"/>
              </w:rPr>
            </w:pPr>
            <w:r w:rsidDel="00000000" w:rsidR="00000000" w:rsidRPr="00000000">
              <w:rPr>
                <w:rFonts w:ascii="Gungsuh" w:cs="Gungsuh" w:eastAsia="Gungsuh" w:hAnsi="Gungsuh"/>
                <w:b w:val="1"/>
                <w:color w:val="000000"/>
                <w:rtl w:val="0"/>
              </w:rPr>
              <w:t xml:space="preserve">四、進行【我是月經平權推手】頒獎。</w:t>
            </w:r>
          </w:p>
          <w:p w:rsidR="00000000" w:rsidDel="00000000" w:rsidP="00000000" w:rsidRDefault="00000000" w:rsidRPr="00000000" w14:paraId="00000149">
            <w:pPr>
              <w:spacing w:line="360" w:lineRule="auto"/>
              <w:rPr>
                <w:b w:val="1"/>
                <w:color w:val="000000"/>
              </w:rPr>
            </w:pPr>
            <w:r w:rsidDel="00000000" w:rsidR="00000000" w:rsidRPr="00000000">
              <w:rPr>
                <w:rFonts w:ascii="Gungsuh" w:cs="Gungsuh" w:eastAsia="Gungsuh" w:hAnsi="Gungsuh"/>
                <w:b w:val="1"/>
                <w:color w:val="000000"/>
                <w:rtl w:val="0"/>
              </w:rPr>
              <w:t xml:space="preserve">【統整與總結】小小的改變---匯聚大大的力量</w:t>
            </w:r>
          </w:p>
          <w:p w:rsidR="00000000" w:rsidDel="00000000" w:rsidP="00000000" w:rsidRDefault="00000000" w:rsidRPr="00000000" w14:paraId="0000014A">
            <w:pPr>
              <w:spacing w:line="360" w:lineRule="auto"/>
              <w:rPr>
                <w:b w:val="1"/>
                <w:color w:val="000000"/>
              </w:rPr>
            </w:pPr>
            <w:r w:rsidDel="00000000" w:rsidR="00000000" w:rsidRPr="00000000">
              <w:rPr>
                <w:rFonts w:ascii="Gungsuh" w:cs="Gungsuh" w:eastAsia="Gungsuh" w:hAnsi="Gungsuh"/>
                <w:b w:val="1"/>
                <w:color w:val="000000"/>
                <w:rtl w:val="0"/>
              </w:rPr>
              <w:t xml:space="preserve">一、月經平權教育不分男女都要學習。</w:t>
            </w:r>
          </w:p>
          <w:p w:rsidR="00000000" w:rsidDel="00000000" w:rsidP="00000000" w:rsidRDefault="00000000" w:rsidRPr="00000000" w14:paraId="0000014B">
            <w:pPr>
              <w:spacing w:line="360" w:lineRule="auto"/>
              <w:rPr>
                <w:b w:val="1"/>
                <w:color w:val="000000"/>
              </w:rPr>
            </w:pPr>
            <w:r w:rsidDel="00000000" w:rsidR="00000000" w:rsidRPr="00000000">
              <w:rPr>
                <w:rFonts w:ascii="Gungsuh" w:cs="Gungsuh" w:eastAsia="Gungsuh" w:hAnsi="Gungsuh"/>
                <w:b w:val="1"/>
                <w:color w:val="000000"/>
                <w:rtl w:val="0"/>
              </w:rPr>
              <w:t xml:space="preserve">二、去除月經污名化與刻板印象。</w:t>
            </w:r>
          </w:p>
          <w:p w:rsidR="00000000" w:rsidDel="00000000" w:rsidP="00000000" w:rsidRDefault="00000000" w:rsidRPr="00000000" w14:paraId="0000014C">
            <w:pPr>
              <w:spacing w:line="360" w:lineRule="auto"/>
              <w:rPr>
                <w:b w:val="1"/>
                <w:color w:val="000000"/>
              </w:rPr>
            </w:pPr>
            <w:r w:rsidDel="00000000" w:rsidR="00000000" w:rsidRPr="00000000">
              <w:rPr>
                <w:rFonts w:ascii="Gungsuh" w:cs="Gungsuh" w:eastAsia="Gungsuh" w:hAnsi="Gungsuh"/>
                <w:b w:val="1"/>
                <w:color w:val="000000"/>
                <w:rtl w:val="0"/>
              </w:rPr>
              <w:t xml:space="preserve">三、教師總結：從生活中察覺到月經不平等現象，進而透過受教權、</w:t>
            </w:r>
          </w:p>
          <w:p w:rsidR="00000000" w:rsidDel="00000000" w:rsidP="00000000" w:rsidRDefault="00000000" w:rsidRPr="00000000" w14:paraId="0000014D">
            <w:pPr>
              <w:spacing w:line="360" w:lineRule="auto"/>
              <w:rPr>
                <w:b w:val="1"/>
                <w:color w:val="000000"/>
              </w:rPr>
            </w:pPr>
            <w:r w:rsidDel="00000000" w:rsidR="00000000" w:rsidRPr="00000000">
              <w:rPr>
                <w:rFonts w:ascii="Gungsuh" w:cs="Gungsuh" w:eastAsia="Gungsuh" w:hAnsi="Gungsuh"/>
                <w:b w:val="1"/>
                <w:color w:val="000000"/>
                <w:rtl w:val="0"/>
              </w:rPr>
              <w:t xml:space="preserve">    CRC兒童權利公約、表意權去檢視及發表各國月事文化是否存有</w:t>
            </w:r>
          </w:p>
          <w:p w:rsidR="00000000" w:rsidDel="00000000" w:rsidP="00000000" w:rsidRDefault="00000000" w:rsidRPr="00000000" w14:paraId="0000014E">
            <w:pPr>
              <w:spacing w:line="360" w:lineRule="auto"/>
              <w:rPr>
                <w:b w:val="1"/>
                <w:color w:val="000000"/>
              </w:rPr>
            </w:pPr>
            <w:r w:rsidDel="00000000" w:rsidR="00000000" w:rsidRPr="00000000">
              <w:rPr>
                <w:rFonts w:ascii="Gungsuh" w:cs="Gungsuh" w:eastAsia="Gungsuh" w:hAnsi="Gungsuh"/>
                <w:b w:val="1"/>
                <w:color w:val="000000"/>
                <w:rtl w:val="0"/>
              </w:rPr>
              <w:t xml:space="preserve">   偏見及歧視，透過小小的改變匯聚大大的力量，去翻轉對女性月事</w:t>
            </w:r>
          </w:p>
          <w:p w:rsidR="00000000" w:rsidDel="00000000" w:rsidP="00000000" w:rsidRDefault="00000000" w:rsidRPr="00000000" w14:paraId="0000014F">
            <w:pPr>
              <w:spacing w:line="360" w:lineRule="auto"/>
              <w:rPr>
                <w:b w:val="1"/>
                <w:color w:val="000000"/>
              </w:rPr>
            </w:pPr>
            <w:r w:rsidDel="00000000" w:rsidR="00000000" w:rsidRPr="00000000">
              <w:rPr>
                <w:rFonts w:ascii="Gungsuh" w:cs="Gungsuh" w:eastAsia="Gungsuh" w:hAnsi="Gungsuh"/>
                <w:b w:val="1"/>
                <w:color w:val="000000"/>
                <w:rtl w:val="0"/>
              </w:rPr>
              <w:t xml:space="preserve">   不平等的對待。</w:t>
            </w:r>
          </w:p>
          <w:p w:rsidR="00000000" w:rsidDel="00000000" w:rsidP="00000000" w:rsidRDefault="00000000" w:rsidRPr="00000000" w14:paraId="00000150">
            <w:pPr>
              <w:spacing w:line="360" w:lineRule="auto"/>
              <w:jc w:val="center"/>
              <w:rPr>
                <w:rFonts w:ascii="DFKai-SB" w:cs="DFKai-SB" w:eastAsia="DFKai-SB" w:hAnsi="DFKai-SB"/>
                <w:b w:val="1"/>
                <w:color w:val="ff0000"/>
              </w:rPr>
            </w:pPr>
            <w:r w:rsidDel="00000000" w:rsidR="00000000" w:rsidRPr="00000000">
              <w:rPr>
                <w:rFonts w:ascii="Gungsuh" w:cs="Gungsuh" w:eastAsia="Gungsuh" w:hAnsi="Gungsuh"/>
                <w:b w:val="1"/>
                <w:color w:val="ff0000"/>
                <w:rtl w:val="0"/>
              </w:rPr>
              <w:t xml:space="preserve">----------------------   第三</w:t>
            </w:r>
            <w:r w:rsidDel="00000000" w:rsidR="00000000" w:rsidRPr="00000000">
              <w:rPr>
                <w:rFonts w:ascii="DFKai-SB" w:cs="DFKai-SB" w:eastAsia="DFKai-SB" w:hAnsi="DFKai-SB"/>
                <w:b w:val="1"/>
                <w:color w:val="ff0000"/>
                <w:rtl w:val="0"/>
              </w:rPr>
              <w:t xml:space="preserve">節結束   --------------------</w:t>
            </w:r>
          </w:p>
          <w:p w:rsidR="00000000" w:rsidDel="00000000" w:rsidP="00000000" w:rsidRDefault="00000000" w:rsidRPr="00000000" w14:paraId="00000151">
            <w:pPr>
              <w:spacing w:line="360" w:lineRule="auto"/>
              <w:ind w:left="480" w:hanging="480"/>
              <w:jc w:val="center"/>
              <w:rPr>
                <w:rFonts w:ascii="DFKai-SB" w:cs="DFKai-SB" w:eastAsia="DFKai-SB" w:hAnsi="DFKai-SB"/>
              </w:rPr>
            </w:pPr>
            <w:r w:rsidDel="00000000" w:rsidR="00000000" w:rsidRPr="00000000">
              <w:rPr>
                <w:rFonts w:ascii="Gungsuh" w:cs="Gungsuh" w:eastAsia="Gungsuh" w:hAnsi="Gungsuh"/>
                <w:b w:val="1"/>
                <w:color w:val="000000"/>
                <w:rtl w:val="0"/>
              </w:rPr>
              <w:t xml:space="preserve">第四節  </w:t>
            </w:r>
            <w:bookmarkStart w:colFirst="0" w:colLast="0" w:name="hldyyv4vyc4a" w:id="14"/>
            <w:bookmarkEnd w:id="14"/>
            <w:r w:rsidDel="00000000" w:rsidR="00000000" w:rsidRPr="00000000">
              <w:rPr>
                <w:rFonts w:ascii="Gungsuh" w:cs="Gungsuh" w:eastAsia="Gungsuh" w:hAnsi="Gungsuh"/>
                <w:b w:val="1"/>
                <w:color w:val="000000"/>
                <w:rtl w:val="0"/>
              </w:rPr>
              <w:t xml:space="preserve">AI翻童話，月經平權不神話！</w:t>
            </w:r>
            <w:r w:rsidDel="00000000" w:rsidR="00000000" w:rsidRPr="00000000">
              <w:rPr>
                <w:rtl w:val="0"/>
              </w:rPr>
            </w:r>
          </w:p>
          <w:p w:rsidR="00000000" w:rsidDel="00000000" w:rsidP="00000000" w:rsidRDefault="00000000" w:rsidRPr="00000000" w14:paraId="00000152">
            <w:pPr>
              <w:spacing w:line="360" w:lineRule="auto"/>
              <w:rPr>
                <w:b w:val="1"/>
                <w:color w:val="002060"/>
              </w:rPr>
            </w:pPr>
            <w:r w:rsidDel="00000000" w:rsidR="00000000" w:rsidRPr="00000000">
              <w:rPr>
                <w:rFonts w:ascii="Gungsuh" w:cs="Gungsuh" w:eastAsia="Gungsuh" w:hAnsi="Gungsuh"/>
                <w:b w:val="1"/>
                <w:color w:val="002060"/>
                <w:rtl w:val="0"/>
              </w:rPr>
              <w:t xml:space="preserve">【引起動機】：月亮翻童話，故事大不同！</w:t>
            </w:r>
          </w:p>
          <w:p w:rsidR="00000000" w:rsidDel="00000000" w:rsidP="00000000" w:rsidRDefault="00000000" w:rsidRPr="00000000" w14:paraId="00000153">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提問1：「如果童話裡的角色也有月經，故事會怎麼改變呢？」</w:t>
            </w:r>
          </w:p>
          <w:p w:rsidR="00000000" w:rsidDel="00000000" w:rsidP="00000000" w:rsidRDefault="00000000" w:rsidRPr="00000000" w14:paraId="00000154">
            <w:pPr>
              <w:spacing w:line="360" w:lineRule="auto"/>
              <w:ind w:left="588" w:right="-252" w:hanging="2.0000000000000284"/>
              <w:rPr>
                <w:rFonts w:ascii="DFKai-SB" w:cs="DFKai-SB" w:eastAsia="DFKai-SB" w:hAnsi="DFKai-SB"/>
              </w:rPr>
            </w:pPr>
            <w:r w:rsidDel="00000000" w:rsidR="00000000" w:rsidRPr="00000000">
              <w:rPr>
                <w:rFonts w:ascii="DFKai-SB" w:cs="DFKai-SB" w:eastAsia="DFKai-SB" w:hAnsi="DFKai-SB"/>
                <w:rtl w:val="0"/>
              </w:rPr>
              <w:t xml:space="preserve">引導學生思考如果女性主角有月經時有可能面對的問題，包括：月經汙名化、月經羞恥、月經貧窮及月經性別不平等困境。</w:t>
            </w:r>
          </w:p>
          <w:p w:rsidR="00000000" w:rsidDel="00000000" w:rsidP="00000000" w:rsidRDefault="00000000" w:rsidRPr="00000000" w14:paraId="00000155">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提問2：「她們該如何應用智慧克服這些問題呢？」</w:t>
            </w:r>
          </w:p>
          <w:p w:rsidR="00000000" w:rsidDel="00000000" w:rsidP="00000000" w:rsidRDefault="00000000" w:rsidRPr="00000000" w14:paraId="00000156">
            <w:pPr>
              <w:spacing w:line="360" w:lineRule="auto"/>
              <w:rPr>
                <w:b w:val="1"/>
                <w:color w:val="002060"/>
              </w:rPr>
            </w:pPr>
            <w:r w:rsidDel="00000000" w:rsidR="00000000" w:rsidRPr="00000000">
              <w:rPr>
                <w:rFonts w:ascii="Gungsuh" w:cs="Gungsuh" w:eastAsia="Gungsuh" w:hAnsi="Gungsuh"/>
                <w:b w:val="1"/>
                <w:color w:val="002060"/>
                <w:rtl w:val="0"/>
              </w:rPr>
              <w:t xml:space="preserve">【發展活動一】：小美人魚的月事啟示</w:t>
            </w:r>
          </w:p>
          <w:p w:rsidR="00000000" w:rsidDel="00000000" w:rsidP="00000000" w:rsidRDefault="00000000" w:rsidRPr="00000000" w14:paraId="00000157">
            <w:pPr>
              <w:spacing w:line="360" w:lineRule="auto"/>
              <w:rPr>
                <w:rFonts w:ascii="DFKai-SB" w:cs="DFKai-SB" w:eastAsia="DFKai-SB" w:hAnsi="DFKai-SB"/>
              </w:rPr>
            </w:pPr>
            <w:r w:rsidDel="00000000" w:rsidR="00000000" w:rsidRPr="00000000">
              <w:rPr>
                <w:rFonts w:ascii="DFKai-SB" w:cs="DFKai-SB" w:eastAsia="DFKai-SB" w:hAnsi="DFKai-SB"/>
                <w:rtl w:val="0"/>
              </w:rPr>
              <w:t xml:space="preserve">    觀賞小美人魚繪本片段：閱讀及引導學生進入故事情境，思考角色可能面臨的月經相關情境。</w:t>
            </w:r>
          </w:p>
          <w:p w:rsidR="00000000" w:rsidDel="00000000" w:rsidP="00000000" w:rsidRDefault="00000000" w:rsidRPr="00000000" w14:paraId="00000158">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一、閱讀改編繪本，引導學生同理小美人魚的處境。</w:t>
            </w:r>
          </w:p>
          <w:p w:rsidR="00000000" w:rsidDel="00000000" w:rsidP="00000000" w:rsidRDefault="00000000" w:rsidRPr="00000000" w14:paraId="00000159">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二、教師請學生進行小組討論，並進一步思考如何透過月經平權來改善月經相關的偏見或困境。</w:t>
            </w:r>
          </w:p>
          <w:p w:rsidR="00000000" w:rsidDel="00000000" w:rsidP="00000000" w:rsidRDefault="00000000" w:rsidRPr="00000000" w14:paraId="0000015A">
            <w:pPr>
              <w:spacing w:line="360" w:lineRule="auto"/>
              <w:rPr>
                <w:b w:val="1"/>
                <w:color w:val="002060"/>
              </w:rPr>
            </w:pPr>
            <w:r w:rsidDel="00000000" w:rsidR="00000000" w:rsidRPr="00000000">
              <w:rPr>
                <w:rFonts w:ascii="Gungsuh" w:cs="Gungsuh" w:eastAsia="Gungsuh" w:hAnsi="Gungsuh"/>
                <w:b w:val="1"/>
                <w:color w:val="002060"/>
                <w:rtl w:val="0"/>
              </w:rPr>
              <w:t xml:space="preserve">【發展活動二】：角色大變身—童話議題配對</w:t>
            </w:r>
          </w:p>
          <w:p w:rsidR="00000000" w:rsidDel="00000000" w:rsidP="00000000" w:rsidRDefault="00000000" w:rsidRPr="00000000" w14:paraId="0000015B">
            <w:pPr>
              <w:spacing w:line="360" w:lineRule="auto"/>
              <w:ind w:left="480" w:hanging="480"/>
              <w:jc w:val="both"/>
              <w:rPr>
                <w:rFonts w:ascii="DFKai-SB" w:cs="DFKai-SB" w:eastAsia="DFKai-SB" w:hAnsi="DFKai-SB"/>
              </w:rPr>
            </w:pPr>
            <w:r w:rsidDel="00000000" w:rsidR="00000000" w:rsidRPr="00000000">
              <w:rPr>
                <w:rFonts w:ascii="DFKai-SB" w:cs="DFKai-SB" w:eastAsia="DFKai-SB" w:hAnsi="DFKai-SB"/>
                <w:rtl w:val="0"/>
              </w:rPr>
              <w:t xml:space="preserve">一、教師說明：「每個童話角色都有屬於自己的故事，但如果加入月經相關議題，他們的故事又會如何改變呢？」啟發學生思考翻轉童話促進月經平權，並引導學生進一步發揮創意讓童話中的角色克服困境。</w:t>
            </w:r>
          </w:p>
          <w:p w:rsidR="00000000" w:rsidDel="00000000" w:rsidP="00000000" w:rsidRDefault="00000000" w:rsidRPr="00000000" w14:paraId="0000015C">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二、教師介紹翻轉童話與月經議題的配對範例：</w:t>
            </w:r>
          </w:p>
          <w:p w:rsidR="00000000" w:rsidDel="00000000" w:rsidP="00000000" w:rsidRDefault="00000000" w:rsidRPr="00000000" w14:paraId="0000015D">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●《花木蘭》搭配性別不平等：木蘭如何在軍中面對月經問題，並挑戰男性為主的環境。</w:t>
            </w:r>
          </w:p>
          <w:p w:rsidR="00000000" w:rsidDel="00000000" w:rsidP="00000000" w:rsidRDefault="00000000" w:rsidRPr="00000000" w14:paraId="0000015E">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●《賣火柴的小女孩》搭配月經貧窮：小女孩如何因經濟困難無法取得生理用品，並喚起社會關注。</w:t>
            </w:r>
          </w:p>
          <w:p w:rsidR="00000000" w:rsidDel="00000000" w:rsidP="00000000" w:rsidRDefault="00000000" w:rsidRPr="00000000" w14:paraId="0000015F">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●《白雪公主》搭配月經羞恥：白雪公主如何面對月經羞恥並推動月經平權。</w:t>
            </w:r>
          </w:p>
          <w:p w:rsidR="00000000" w:rsidDel="00000000" w:rsidP="00000000" w:rsidRDefault="00000000" w:rsidRPr="00000000" w14:paraId="00000160">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●《長髮公主》搭配月經汙名化：長髮公主如何用智慧打破月經被視為不潔的迷思。</w:t>
            </w:r>
          </w:p>
          <w:p w:rsidR="00000000" w:rsidDel="00000000" w:rsidP="00000000" w:rsidRDefault="00000000" w:rsidRPr="00000000" w14:paraId="00000161">
            <w:pPr>
              <w:spacing w:line="360" w:lineRule="auto"/>
              <w:rPr>
                <w:b w:val="1"/>
                <w:color w:val="002060"/>
              </w:rPr>
            </w:pPr>
            <w:r w:rsidDel="00000000" w:rsidR="00000000" w:rsidRPr="00000000">
              <w:rPr>
                <w:rFonts w:ascii="Gungsuh" w:cs="Gungsuh" w:eastAsia="Gungsuh" w:hAnsi="Gungsuh"/>
                <w:b w:val="1"/>
                <w:color w:val="002060"/>
                <w:rtl w:val="0"/>
              </w:rPr>
              <w:t xml:space="preserve">【發展活動三】：童話大翻轉！創意挑戰秀</w:t>
            </w:r>
          </w:p>
          <w:p w:rsidR="00000000" w:rsidDel="00000000" w:rsidP="00000000" w:rsidRDefault="00000000" w:rsidRPr="00000000" w14:paraId="00000162">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一、分組與故事選擇：</w:t>
            </w:r>
          </w:p>
          <w:p w:rsidR="00000000" w:rsidDel="00000000" w:rsidP="00000000" w:rsidRDefault="00000000" w:rsidRPr="00000000" w14:paraId="00000163">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（一）教師將學生分成小組，每組5-6人。</w:t>
            </w:r>
          </w:p>
          <w:p w:rsidR="00000000" w:rsidDel="00000000" w:rsidP="00000000" w:rsidRDefault="00000000" w:rsidRPr="00000000" w14:paraId="00000164">
            <w:pPr>
              <w:spacing w:line="360" w:lineRule="auto"/>
              <w:ind w:left="730" w:hanging="730"/>
              <w:rPr>
                <w:rFonts w:ascii="DFKai-SB" w:cs="DFKai-SB" w:eastAsia="DFKai-SB" w:hAnsi="DFKai-SB"/>
              </w:rPr>
            </w:pPr>
            <w:r w:rsidDel="00000000" w:rsidR="00000000" w:rsidRPr="00000000">
              <w:rPr>
                <w:rFonts w:ascii="DFKai-SB" w:cs="DFKai-SB" w:eastAsia="DFKai-SB" w:hAnsi="DFKai-SB"/>
                <w:rtl w:val="0"/>
              </w:rPr>
              <w:t xml:space="preserve">（二）各組選擇一個童話故事（如《花木蘭》、《賣火柴的小女孩》、《白雪公主》、《長髮公主》）及相對應的月經議題進行改編。</w:t>
            </w:r>
          </w:p>
          <w:p w:rsidR="00000000" w:rsidDel="00000000" w:rsidP="00000000" w:rsidRDefault="00000000" w:rsidRPr="00000000" w14:paraId="00000165">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二、討論與情節發想：</w:t>
            </w:r>
          </w:p>
          <w:p w:rsidR="00000000" w:rsidDel="00000000" w:rsidP="00000000" w:rsidRDefault="00000000" w:rsidRPr="00000000" w14:paraId="00000166">
            <w:pPr>
              <w:spacing w:line="360" w:lineRule="auto"/>
              <w:ind w:firstLine="446"/>
              <w:jc w:val="both"/>
              <w:rPr>
                <w:rFonts w:ascii="DFKai-SB" w:cs="DFKai-SB" w:eastAsia="DFKai-SB" w:hAnsi="DFKai-SB"/>
              </w:rPr>
            </w:pPr>
            <w:r w:rsidDel="00000000" w:rsidR="00000000" w:rsidRPr="00000000">
              <w:rPr>
                <w:rFonts w:ascii="DFKai-SB" w:cs="DFKai-SB" w:eastAsia="DFKai-SB" w:hAnsi="DFKai-SB"/>
                <w:rtl w:val="0"/>
              </w:rPr>
              <w:t xml:space="preserve">教師引導小組成員共同討論，針對角色如何面對月經議題提出想法。角色在故事中可能遇到什麼困難？他們如何克服這些挑戰？故事結局如何改變，才能傳遞平權與尊重的理念？</w:t>
            </w:r>
          </w:p>
          <w:p w:rsidR="00000000" w:rsidDel="00000000" w:rsidP="00000000" w:rsidRDefault="00000000" w:rsidRPr="00000000" w14:paraId="00000167">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三、 AI工具協作翻轉童話創作</w:t>
            </w:r>
          </w:p>
          <w:p w:rsidR="00000000" w:rsidDel="00000000" w:rsidP="00000000" w:rsidRDefault="00000000" w:rsidRPr="00000000" w14:paraId="00000168">
            <w:pPr>
              <w:spacing w:line="360" w:lineRule="auto"/>
              <w:ind w:left="600" w:hanging="480"/>
              <w:jc w:val="both"/>
              <w:rPr>
                <w:rFonts w:ascii="DFKai-SB" w:cs="DFKai-SB" w:eastAsia="DFKai-SB" w:hAnsi="DFKai-SB"/>
              </w:rPr>
            </w:pPr>
            <w:r w:rsidDel="00000000" w:rsidR="00000000" w:rsidRPr="00000000">
              <w:rPr>
                <w:rFonts w:ascii="DFKai-SB" w:cs="DFKai-SB" w:eastAsia="DFKai-SB" w:hAnsi="DFKai-SB"/>
                <w:rtl w:val="0"/>
              </w:rPr>
              <w:t xml:space="preserve">(一)教師提供ChatGPT的教學操作範例，引導學生使用ChatGPT，根據選定的故事和小組討論後的月經議題想法，輸入關鍵詞或指令生成故事情節，進一步修改與補充細節並生成故事。</w:t>
            </w:r>
          </w:p>
          <w:p w:rsidR="00000000" w:rsidDel="00000000" w:rsidP="00000000" w:rsidRDefault="00000000" w:rsidRPr="00000000" w14:paraId="00000169">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●參考資料：</w:t>
            </w:r>
            <w:r w:rsidDel="00000000" w:rsidR="00000000" w:rsidRPr="00000000">
              <w:rPr>
                <w:rFonts w:ascii="DFKai-SB" w:cs="DFKai-SB" w:eastAsia="DFKai-SB" w:hAnsi="DFKai-SB"/>
                <w:u w:val="single"/>
                <w:rtl w:val="0"/>
              </w:rPr>
              <w:t xml:space="preserve">https://steam.oxxostudio.tw/category/aigc/chatgpt/create-story.html</w:t>
            </w:r>
            <w:r w:rsidDel="00000000" w:rsidR="00000000" w:rsidRPr="00000000">
              <w:rPr>
                <w:rtl w:val="0"/>
              </w:rPr>
            </w:r>
          </w:p>
          <w:p w:rsidR="00000000" w:rsidDel="00000000" w:rsidP="00000000" w:rsidRDefault="00000000" w:rsidRPr="00000000" w14:paraId="0000016A">
            <w:pPr>
              <w:spacing w:line="360" w:lineRule="auto"/>
              <w:ind w:left="600" w:hanging="480"/>
              <w:rPr>
                <w:rFonts w:ascii="DFKai-SB" w:cs="DFKai-SB" w:eastAsia="DFKai-SB" w:hAnsi="DFKai-SB"/>
              </w:rPr>
            </w:pPr>
            <w:r w:rsidDel="00000000" w:rsidR="00000000" w:rsidRPr="00000000">
              <w:rPr>
                <w:rFonts w:ascii="DFKai-SB" w:cs="DFKai-SB" w:eastAsia="DFKai-SB" w:hAnsi="DFKai-SB"/>
                <w:rtl w:val="0"/>
              </w:rPr>
              <w:t xml:space="preserve">(二)使用 ORID 焦點討論法創作翻轉童話故事</w:t>
            </w:r>
          </w:p>
          <w:p w:rsidR="00000000" w:rsidDel="00000000" w:rsidP="00000000" w:rsidRDefault="00000000" w:rsidRPr="00000000" w14:paraId="0000016B">
            <w:pPr>
              <w:spacing w:line="360" w:lineRule="auto"/>
              <w:ind w:left="600" w:hanging="480"/>
              <w:rPr>
                <w:rFonts w:ascii="DFKai-SB" w:cs="DFKai-SB" w:eastAsia="DFKai-SB" w:hAnsi="DFKai-SB"/>
              </w:rPr>
            </w:pPr>
            <w:r w:rsidDel="00000000" w:rsidR="00000000" w:rsidRPr="00000000">
              <w:rPr>
                <w:rFonts w:ascii="DFKai-SB" w:cs="DFKai-SB" w:eastAsia="DFKai-SB" w:hAnsi="DFKai-SB"/>
                <w:rtl w:val="0"/>
              </w:rPr>
              <w:t xml:space="preserve"> O（客觀事實）：故事背景與角色特徵。</w:t>
            </w:r>
          </w:p>
          <w:p w:rsidR="00000000" w:rsidDel="00000000" w:rsidP="00000000" w:rsidRDefault="00000000" w:rsidRPr="00000000" w14:paraId="0000016C">
            <w:pPr>
              <w:spacing w:line="360" w:lineRule="auto"/>
              <w:ind w:left="600" w:hanging="480"/>
              <w:rPr>
                <w:rFonts w:ascii="DFKai-SB" w:cs="DFKai-SB" w:eastAsia="DFKai-SB" w:hAnsi="DFKai-SB"/>
              </w:rPr>
            </w:pPr>
            <w:r w:rsidDel="00000000" w:rsidR="00000000" w:rsidRPr="00000000">
              <w:rPr>
                <w:rFonts w:ascii="DFKai-SB" w:cs="DFKai-SB" w:eastAsia="DFKai-SB" w:hAnsi="DFKai-SB"/>
                <w:rtl w:val="0"/>
              </w:rPr>
              <w:t xml:space="preserve"> R（感受反應）：故事中角色可能會有的感受。</w:t>
            </w:r>
          </w:p>
          <w:p w:rsidR="00000000" w:rsidDel="00000000" w:rsidP="00000000" w:rsidRDefault="00000000" w:rsidRPr="00000000" w14:paraId="0000016D">
            <w:pPr>
              <w:spacing w:line="360" w:lineRule="auto"/>
              <w:ind w:left="600" w:hanging="480"/>
              <w:rPr>
                <w:rFonts w:ascii="DFKai-SB" w:cs="DFKai-SB" w:eastAsia="DFKai-SB" w:hAnsi="DFKai-SB"/>
              </w:rPr>
            </w:pPr>
            <w:r w:rsidDel="00000000" w:rsidR="00000000" w:rsidRPr="00000000">
              <w:rPr>
                <w:rFonts w:ascii="DFKai-SB" w:cs="DFKai-SB" w:eastAsia="DFKai-SB" w:hAnsi="DFKai-SB"/>
                <w:rtl w:val="0"/>
              </w:rPr>
              <w:t xml:space="preserve"> I（詮釋意義）：角色行為背後的意義。</w:t>
            </w:r>
          </w:p>
          <w:p w:rsidR="00000000" w:rsidDel="00000000" w:rsidP="00000000" w:rsidRDefault="00000000" w:rsidRPr="00000000" w14:paraId="0000016E">
            <w:pPr>
              <w:spacing w:line="360" w:lineRule="auto"/>
              <w:ind w:left="600" w:hanging="480"/>
              <w:rPr>
                <w:rFonts w:ascii="DFKai-SB" w:cs="DFKai-SB" w:eastAsia="DFKai-SB" w:hAnsi="DFKai-SB"/>
              </w:rPr>
            </w:pPr>
            <w:r w:rsidDel="00000000" w:rsidR="00000000" w:rsidRPr="00000000">
              <w:rPr>
                <w:rFonts w:ascii="DFKai-SB" w:cs="DFKai-SB" w:eastAsia="DFKai-SB" w:hAnsi="DFKai-SB"/>
                <w:rtl w:val="0"/>
              </w:rPr>
              <w:t xml:space="preserve"> D（做出決定）：鼓勵學生對故事結局進行創作。</w:t>
            </w:r>
          </w:p>
          <w:p w:rsidR="00000000" w:rsidDel="00000000" w:rsidP="00000000" w:rsidRDefault="00000000" w:rsidRPr="00000000" w14:paraId="0000016F">
            <w:pPr>
              <w:spacing w:line="360" w:lineRule="auto"/>
              <w:ind w:left="305" w:firstLine="480"/>
              <w:jc w:val="both"/>
              <w:rPr>
                <w:rFonts w:ascii="DFKai-SB" w:cs="DFKai-SB" w:eastAsia="DFKai-SB" w:hAnsi="DFKai-SB"/>
              </w:rPr>
            </w:pPr>
            <w:r w:rsidDel="00000000" w:rsidR="00000000" w:rsidRPr="00000000">
              <w:rPr>
                <w:rFonts w:ascii="DFKai-SB" w:cs="DFKai-SB" w:eastAsia="DFKai-SB" w:hAnsi="DFKai-SB"/>
                <w:rtl w:val="0"/>
              </w:rPr>
              <w:t xml:space="preserve">教師適時巡視，協助學生運用想像力發展故事，將月經教育融入童話背景中，調整故事情節與內容，完成最終文本創作，並加入月經平權教育。</w:t>
            </w:r>
          </w:p>
          <w:p w:rsidR="00000000" w:rsidDel="00000000" w:rsidP="00000000" w:rsidRDefault="00000000" w:rsidRPr="00000000" w14:paraId="00000170">
            <w:pPr>
              <w:spacing w:line="360" w:lineRule="auto"/>
              <w:ind w:left="600" w:hanging="480"/>
              <w:rPr>
                <w:rFonts w:ascii="DFKai-SB" w:cs="DFKai-SB" w:eastAsia="DFKai-SB" w:hAnsi="DFKai-SB"/>
              </w:rPr>
            </w:pPr>
            <w:r w:rsidDel="00000000" w:rsidR="00000000" w:rsidRPr="00000000">
              <w:rPr>
                <w:rFonts w:ascii="DFKai-SB" w:cs="DFKai-SB" w:eastAsia="DFKai-SB" w:hAnsi="DFKai-SB"/>
                <w:rtl w:val="0"/>
              </w:rPr>
              <w:t xml:space="preserve">（三）各組上台分享創作繪本的摘要內容。</w:t>
            </w:r>
          </w:p>
          <w:p w:rsidR="00000000" w:rsidDel="00000000" w:rsidP="00000000" w:rsidRDefault="00000000" w:rsidRPr="00000000" w14:paraId="00000171">
            <w:pPr>
              <w:spacing w:line="360" w:lineRule="auto"/>
              <w:rPr>
                <w:b w:val="1"/>
                <w:color w:val="002060"/>
              </w:rPr>
            </w:pPr>
            <w:r w:rsidDel="00000000" w:rsidR="00000000" w:rsidRPr="00000000">
              <w:rPr>
                <w:rFonts w:ascii="Gungsuh" w:cs="Gungsuh" w:eastAsia="Gungsuh" w:hAnsi="Gungsuh"/>
                <w:b w:val="1"/>
                <w:color w:val="002060"/>
                <w:rtl w:val="0"/>
              </w:rPr>
              <w:t xml:space="preserve">【統整與總結】</w:t>
            </w:r>
          </w:p>
          <w:p w:rsidR="00000000" w:rsidDel="00000000" w:rsidP="00000000" w:rsidRDefault="00000000" w:rsidRPr="00000000" w14:paraId="00000172">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一、成果分享與E-mail寄送。</w:t>
            </w:r>
          </w:p>
          <w:p w:rsidR="00000000" w:rsidDel="00000000" w:rsidP="00000000" w:rsidRDefault="00000000" w:rsidRPr="00000000" w14:paraId="00000173">
            <w:pPr>
              <w:spacing w:line="360" w:lineRule="auto"/>
              <w:ind w:left="480" w:hanging="480"/>
              <w:rPr>
                <w:rFonts w:ascii="DFKai-SB" w:cs="DFKai-SB" w:eastAsia="DFKai-SB" w:hAnsi="DFKai-SB"/>
              </w:rPr>
            </w:pPr>
            <w:r w:rsidDel="00000000" w:rsidR="00000000" w:rsidRPr="00000000">
              <w:rPr>
                <w:rFonts w:ascii="DFKai-SB" w:cs="DFKai-SB" w:eastAsia="DFKai-SB" w:hAnsi="DFKai-SB"/>
                <w:rtl w:val="0"/>
              </w:rPr>
              <w:t xml:space="preserve">二、老師總結：</w:t>
            </w:r>
          </w:p>
          <w:p w:rsidR="00000000" w:rsidDel="00000000" w:rsidP="00000000" w:rsidRDefault="00000000" w:rsidRPr="00000000" w14:paraId="00000174">
            <w:pPr>
              <w:spacing w:line="360" w:lineRule="auto"/>
              <w:ind w:left="24" w:firstLine="480"/>
              <w:jc w:val="both"/>
              <w:rPr>
                <w:rFonts w:ascii="DFKai-SB" w:cs="DFKai-SB" w:eastAsia="DFKai-SB" w:hAnsi="DFKai-SB"/>
              </w:rPr>
            </w:pPr>
            <w:r w:rsidDel="00000000" w:rsidR="00000000" w:rsidRPr="00000000">
              <w:rPr>
                <w:rFonts w:ascii="DFKai-SB" w:cs="DFKai-SB" w:eastAsia="DFKai-SB" w:hAnsi="DFKai-SB"/>
                <w:rtl w:val="0"/>
              </w:rPr>
              <w:t xml:space="preserve">肯定學生的創意與努力並強調月經平權的重要性。通過課程和改編故事提高月經平權意識，透過翻轉童話，學會打破月經刻板印象，並用創意來提倡平權與尊重。鼓勵學生將翻轉故事分給家人與朋友，成為『月經平權小推手』。</w:t>
            </w:r>
          </w:p>
          <w:p w:rsidR="00000000" w:rsidDel="00000000" w:rsidP="00000000" w:rsidRDefault="00000000" w:rsidRPr="00000000" w14:paraId="00000175">
            <w:pPr>
              <w:widowControl w:val="1"/>
              <w:spacing w:line="360" w:lineRule="auto"/>
              <w:ind w:left="482" w:firstLine="0"/>
              <w:rPr>
                <w:b w:val="1"/>
                <w:color w:val="ff0000"/>
              </w:rPr>
            </w:pPr>
            <w:r w:rsidDel="00000000" w:rsidR="00000000" w:rsidRPr="00000000">
              <w:rPr>
                <w:rFonts w:ascii="Gungsuh" w:cs="Gungsuh" w:eastAsia="Gungsuh" w:hAnsi="Gungsuh"/>
                <w:b w:val="1"/>
                <w:color w:val="ff0000"/>
                <w:rtl w:val="0"/>
              </w:rPr>
              <w:t xml:space="preserve">-------------------------第四節 結束---------------------------</w:t>
            </w:r>
          </w:p>
          <w:p w:rsidR="00000000" w:rsidDel="00000000" w:rsidP="00000000" w:rsidRDefault="00000000" w:rsidRPr="00000000" w14:paraId="00000176">
            <w:pPr>
              <w:spacing w:line="360" w:lineRule="auto"/>
              <w:jc w:val="center"/>
              <w:rPr>
                <w:b w:val="1"/>
              </w:rPr>
            </w:pPr>
            <w:r w:rsidDel="00000000" w:rsidR="00000000" w:rsidRPr="00000000">
              <w:rPr>
                <w:rFonts w:ascii="Gungsuh" w:cs="Gungsuh" w:eastAsia="Gungsuh" w:hAnsi="Gungsuh"/>
                <w:b w:val="1"/>
                <w:rtl w:val="0"/>
              </w:rPr>
              <w:t xml:space="preserve">第五、六節 </w:t>
            </w:r>
            <w:bookmarkStart w:colFirst="0" w:colLast="0" w:name="881odrk1w3hg" w:id="15"/>
            <w:bookmarkEnd w:id="15"/>
            <w:r w:rsidDel="00000000" w:rsidR="00000000" w:rsidRPr="00000000">
              <w:rPr>
                <w:rFonts w:ascii="Gungsuh" w:cs="Gungsuh" w:eastAsia="Gungsuh" w:hAnsi="Gungsuh"/>
                <w:b w:val="1"/>
                <w:rtl w:val="0"/>
              </w:rPr>
              <w:t xml:space="preserve">行動倡議，我來發聲！</w:t>
            </w:r>
          </w:p>
          <w:p w:rsidR="00000000" w:rsidDel="00000000" w:rsidP="00000000" w:rsidRDefault="00000000" w:rsidRPr="00000000" w14:paraId="00000177">
            <w:pPr>
              <w:spacing w:line="360" w:lineRule="auto"/>
              <w:rPr>
                <w:b w:val="1"/>
                <w:color w:val="002060"/>
              </w:rPr>
            </w:pPr>
            <w:r w:rsidDel="00000000" w:rsidR="00000000" w:rsidRPr="00000000">
              <w:rPr>
                <w:rFonts w:ascii="Gungsuh" w:cs="Gungsuh" w:eastAsia="Gungsuh" w:hAnsi="Gungsuh"/>
                <w:b w:val="1"/>
                <w:color w:val="002060"/>
                <w:rtl w:val="0"/>
              </w:rPr>
              <w:t xml:space="preserve">【引起動機】月經平權我來啟動</w:t>
            </w:r>
          </w:p>
          <w:p w:rsidR="00000000" w:rsidDel="00000000" w:rsidP="00000000" w:rsidRDefault="00000000" w:rsidRPr="00000000" w14:paraId="00000178">
            <w:pPr>
              <w:spacing w:line="360" w:lineRule="auto"/>
              <w:ind w:left="480" w:hanging="480"/>
              <w:jc w:val="both"/>
              <w:rPr>
                <w:rFonts w:ascii="DFKai-SB" w:cs="DFKai-SB" w:eastAsia="DFKai-SB" w:hAnsi="DFKai-SB"/>
              </w:rPr>
            </w:pPr>
            <w:r w:rsidDel="00000000" w:rsidR="00000000" w:rsidRPr="00000000">
              <w:rPr>
                <w:rFonts w:ascii="DFKai-SB" w:cs="DFKai-SB" w:eastAsia="DFKai-SB" w:hAnsi="DFKai-SB"/>
                <w:rtl w:val="0"/>
              </w:rPr>
              <w:t xml:space="preserve">「回顧前面課程，提到月經平權面臨哪些挑戰？」</w:t>
            </w:r>
          </w:p>
          <w:p w:rsidR="00000000" w:rsidDel="00000000" w:rsidP="00000000" w:rsidRDefault="00000000" w:rsidRPr="00000000" w14:paraId="00000179">
            <w:pPr>
              <w:spacing w:line="360" w:lineRule="auto"/>
              <w:rPr>
                <w:b w:val="1"/>
                <w:color w:val="002060"/>
              </w:rPr>
            </w:pPr>
            <w:r w:rsidDel="00000000" w:rsidR="00000000" w:rsidRPr="00000000">
              <w:rPr>
                <w:rFonts w:ascii="Gungsuh" w:cs="Gungsuh" w:eastAsia="Gungsuh" w:hAnsi="Gungsuh"/>
                <w:b w:val="1"/>
                <w:color w:val="002060"/>
                <w:rtl w:val="0"/>
              </w:rPr>
              <w:t xml:space="preserve">【發展活動一】：改編童話，我們一起共創美好未來！</w:t>
            </w:r>
          </w:p>
          <w:p w:rsidR="00000000" w:rsidDel="00000000" w:rsidP="00000000" w:rsidRDefault="00000000" w:rsidRPr="00000000" w14:paraId="0000017A">
            <w:pPr>
              <w:spacing w:line="360" w:lineRule="auto"/>
              <w:ind w:left="480" w:hanging="480"/>
              <w:jc w:val="both"/>
              <w:rPr>
                <w:rFonts w:ascii="DFKai-SB" w:cs="DFKai-SB" w:eastAsia="DFKai-SB" w:hAnsi="DFKai-SB"/>
              </w:rPr>
            </w:pPr>
            <w:r w:rsidDel="00000000" w:rsidR="00000000" w:rsidRPr="00000000">
              <w:rPr>
                <w:rFonts w:ascii="DFKai-SB" w:cs="DFKai-SB" w:eastAsia="DFKai-SB" w:hAnsi="DFKai-SB"/>
                <w:rtl w:val="0"/>
              </w:rPr>
              <w:t xml:space="preserve">一、短影片設計與分組：</w:t>
            </w:r>
          </w:p>
          <w:p w:rsidR="00000000" w:rsidDel="00000000" w:rsidP="00000000" w:rsidRDefault="00000000" w:rsidRPr="00000000" w14:paraId="0000017B">
            <w:pPr>
              <w:spacing w:line="360" w:lineRule="auto"/>
              <w:ind w:left="600" w:hanging="480"/>
              <w:jc w:val="both"/>
              <w:rPr>
                <w:rFonts w:ascii="DFKai-SB" w:cs="DFKai-SB" w:eastAsia="DFKai-SB" w:hAnsi="DFKai-SB"/>
              </w:rPr>
            </w:pPr>
            <w:r w:rsidDel="00000000" w:rsidR="00000000" w:rsidRPr="00000000">
              <w:rPr>
                <w:rFonts w:ascii="DFKai-SB" w:cs="DFKai-SB" w:eastAsia="DFKai-SB" w:hAnsi="DFKai-SB"/>
                <w:rtl w:val="0"/>
              </w:rPr>
              <w:t xml:space="preserve">(一)分組行動，每組將改編的童話，運用剪映AI軟體創作一段約2分鐘的短影片，主題是關於月經平權問題的倡議，比如月經汙名化、月經羞恥、月經貧窮、性別不平等。</w:t>
            </w:r>
          </w:p>
          <w:p w:rsidR="00000000" w:rsidDel="00000000" w:rsidP="00000000" w:rsidRDefault="00000000" w:rsidRPr="00000000" w14:paraId="0000017C">
            <w:pPr>
              <w:spacing w:line="360" w:lineRule="auto"/>
              <w:ind w:left="600" w:hanging="480"/>
              <w:jc w:val="both"/>
              <w:rPr>
                <w:rFonts w:ascii="DFKai-SB" w:cs="DFKai-SB" w:eastAsia="DFKai-SB" w:hAnsi="DFKai-SB"/>
              </w:rPr>
            </w:pPr>
            <w:r w:rsidDel="00000000" w:rsidR="00000000" w:rsidRPr="00000000">
              <w:rPr>
                <w:rFonts w:ascii="DFKai-SB" w:cs="DFKai-SB" w:eastAsia="DFKai-SB" w:hAnsi="DFKai-SB"/>
                <w:rtl w:val="0"/>
              </w:rPr>
              <w:t xml:space="preserve">(二)學生討論影片內容，老師引導影片製作注意事項。</w:t>
            </w:r>
          </w:p>
          <w:p w:rsidR="00000000" w:rsidDel="00000000" w:rsidP="00000000" w:rsidRDefault="00000000" w:rsidRPr="00000000" w14:paraId="0000017D">
            <w:pPr>
              <w:spacing w:line="360" w:lineRule="auto"/>
              <w:ind w:left="600" w:hanging="480"/>
              <w:jc w:val="both"/>
              <w:rPr>
                <w:rFonts w:ascii="DFKai-SB" w:cs="DFKai-SB" w:eastAsia="DFKai-SB" w:hAnsi="DFKai-SB"/>
              </w:rPr>
            </w:pPr>
            <w:r w:rsidDel="00000000" w:rsidR="00000000" w:rsidRPr="00000000">
              <w:rPr>
                <w:rFonts w:ascii="DFKai-SB" w:cs="DFKai-SB" w:eastAsia="DFKai-SB" w:hAnsi="DFKai-SB"/>
                <w:rtl w:val="0"/>
              </w:rPr>
              <w:t xml:space="preserve">(三）播放各組創作的改編童話影片，全班共同欣賞。</w:t>
            </w:r>
          </w:p>
          <w:p w:rsidR="00000000" w:rsidDel="00000000" w:rsidP="00000000" w:rsidRDefault="00000000" w:rsidRPr="00000000" w14:paraId="0000017E">
            <w:pPr>
              <w:spacing w:line="360" w:lineRule="auto"/>
              <w:rPr>
                <w:b w:val="1"/>
                <w:color w:val="002060"/>
              </w:rPr>
            </w:pPr>
            <w:r w:rsidDel="00000000" w:rsidR="00000000" w:rsidRPr="00000000">
              <w:rPr>
                <w:rFonts w:ascii="Gungsuh" w:cs="Gungsuh" w:eastAsia="Gungsuh" w:hAnsi="Gungsuh"/>
                <w:b w:val="1"/>
                <w:color w:val="002060"/>
                <w:rtl w:val="0"/>
              </w:rPr>
              <w:t xml:space="preserve">【發展活動二】：創意引爆，月經平權有解！</w:t>
            </w:r>
          </w:p>
          <w:p w:rsidR="00000000" w:rsidDel="00000000" w:rsidP="00000000" w:rsidRDefault="00000000" w:rsidRPr="00000000" w14:paraId="0000017F">
            <w:pPr>
              <w:spacing w:line="360" w:lineRule="auto"/>
              <w:ind w:left="480" w:hanging="480"/>
              <w:jc w:val="both"/>
              <w:rPr>
                <w:rFonts w:ascii="DFKai-SB" w:cs="DFKai-SB" w:eastAsia="DFKai-SB" w:hAnsi="DFKai-SB"/>
              </w:rPr>
            </w:pPr>
            <w:r w:rsidDel="00000000" w:rsidR="00000000" w:rsidRPr="00000000">
              <w:rPr>
                <w:rFonts w:ascii="DFKai-SB" w:cs="DFKai-SB" w:eastAsia="DFKai-SB" w:hAnsi="DFKai-SB"/>
                <w:rtl w:val="0"/>
              </w:rPr>
              <w:t xml:space="preserve">一、影片啟發與討論：</w:t>
            </w:r>
          </w:p>
          <w:p w:rsidR="00000000" w:rsidDel="00000000" w:rsidP="00000000" w:rsidRDefault="00000000" w:rsidRPr="00000000" w14:paraId="00000180">
            <w:pPr>
              <w:spacing w:line="360" w:lineRule="auto"/>
              <w:ind w:left="480" w:hanging="480"/>
              <w:jc w:val="both"/>
              <w:rPr>
                <w:rFonts w:ascii="DFKai-SB" w:cs="DFKai-SB" w:eastAsia="DFKai-SB" w:hAnsi="DFKai-SB"/>
              </w:rPr>
            </w:pPr>
            <w:r w:rsidDel="00000000" w:rsidR="00000000" w:rsidRPr="00000000">
              <w:rPr>
                <w:rFonts w:ascii="DFKai-SB" w:cs="DFKai-SB" w:eastAsia="DFKai-SB" w:hAnsi="DFKai-SB"/>
                <w:rtl w:val="0"/>
              </w:rPr>
              <w:t xml:space="preserve">（一）</w:t>
            </w:r>
            <w:bookmarkStart w:colFirst="0" w:colLast="0" w:name="ht6kw5w2lohc" w:id="16"/>
            <w:bookmarkEnd w:id="16"/>
            <w:r w:rsidDel="00000000" w:rsidR="00000000" w:rsidRPr="00000000">
              <w:rPr>
                <w:rFonts w:ascii="DFKai-SB" w:cs="DFKai-SB" w:eastAsia="DFKai-SB" w:hAnsi="DFKai-SB"/>
                <w:rtl w:val="0"/>
              </w:rPr>
              <w:t xml:space="preserve">播放影片：《Padman》</w:t>
            </w:r>
          </w:p>
          <w:p w:rsidR="00000000" w:rsidDel="00000000" w:rsidP="00000000" w:rsidRDefault="00000000" w:rsidRPr="00000000" w14:paraId="00000181">
            <w:pPr>
              <w:spacing w:line="360" w:lineRule="auto"/>
              <w:ind w:left="477" w:hanging="314"/>
              <w:jc w:val="both"/>
              <w:rPr>
                <w:rFonts w:ascii="DFKai-SB" w:cs="DFKai-SB" w:eastAsia="DFKai-SB" w:hAnsi="DFKai-SB"/>
              </w:rPr>
            </w:pPr>
            <w:r w:rsidDel="00000000" w:rsidR="00000000" w:rsidRPr="00000000">
              <w:rPr>
                <w:rFonts w:ascii="DFKai-SB" w:cs="DFKai-SB" w:eastAsia="DFKai-SB" w:hAnsi="DFKai-SB"/>
                <w:rtl w:val="0"/>
              </w:rPr>
              <w:t xml:space="preserve">資料來源：</w:t>
            </w:r>
            <w:r w:rsidDel="00000000" w:rsidR="00000000" w:rsidRPr="00000000">
              <w:rPr>
                <w:color w:val="000000"/>
                <w:u w:val="single"/>
                <w:rtl w:val="0"/>
              </w:rPr>
              <w:t xml:space="preserve">https://www.ftvnews.com.tw/news/detail/2018C11I11M1</w:t>
            </w:r>
            <w:r w:rsidDel="00000000" w:rsidR="00000000" w:rsidRPr="00000000">
              <w:rPr>
                <w:rtl w:val="0"/>
              </w:rPr>
            </w:r>
          </w:p>
          <w:p w:rsidR="00000000" w:rsidDel="00000000" w:rsidP="00000000" w:rsidRDefault="00000000" w:rsidRPr="00000000" w14:paraId="00000182">
            <w:pPr>
              <w:spacing w:line="360" w:lineRule="auto"/>
              <w:ind w:left="480" w:hanging="480"/>
              <w:jc w:val="both"/>
              <w:rPr>
                <w:rFonts w:ascii="DFKai-SB" w:cs="DFKai-SB" w:eastAsia="DFKai-SB" w:hAnsi="DFKai-SB"/>
              </w:rPr>
            </w:pPr>
            <w:r w:rsidDel="00000000" w:rsidR="00000000" w:rsidRPr="00000000">
              <w:rPr>
                <w:rFonts w:ascii="DFKai-SB" w:cs="DFKai-SB" w:eastAsia="DFKai-SB" w:hAnsi="DFKai-SB"/>
                <w:rtl w:val="0"/>
              </w:rPr>
              <w:t xml:space="preserve">（二）學生討論：</w:t>
            </w:r>
          </w:p>
          <w:p w:rsidR="00000000" w:rsidDel="00000000" w:rsidP="00000000" w:rsidRDefault="00000000" w:rsidRPr="00000000" w14:paraId="00000183">
            <w:pPr>
              <w:spacing w:line="360" w:lineRule="auto"/>
              <w:ind w:left="720" w:hanging="480"/>
              <w:jc w:val="both"/>
              <w:rPr>
                <w:rFonts w:ascii="DFKai-SB" w:cs="DFKai-SB" w:eastAsia="DFKai-SB" w:hAnsi="DFKai-SB"/>
              </w:rPr>
            </w:pPr>
            <w:r w:rsidDel="00000000" w:rsidR="00000000" w:rsidRPr="00000000">
              <w:rPr>
                <w:rFonts w:ascii="DFKai-SB" w:cs="DFKai-SB" w:eastAsia="DFKai-SB" w:hAnsi="DFKai-SB"/>
                <w:rtl w:val="0"/>
              </w:rPr>
              <w:t xml:space="preserve">1.「影片中的行動者改變了什麼？」</w:t>
            </w:r>
          </w:p>
          <w:p w:rsidR="00000000" w:rsidDel="00000000" w:rsidP="00000000" w:rsidRDefault="00000000" w:rsidRPr="00000000" w14:paraId="00000184">
            <w:pPr>
              <w:spacing w:line="360" w:lineRule="auto"/>
              <w:ind w:left="720" w:hanging="480"/>
              <w:jc w:val="both"/>
              <w:rPr>
                <w:rFonts w:ascii="DFKai-SB" w:cs="DFKai-SB" w:eastAsia="DFKai-SB" w:hAnsi="DFKai-SB"/>
              </w:rPr>
            </w:pPr>
            <w:r w:rsidDel="00000000" w:rsidR="00000000" w:rsidRPr="00000000">
              <w:rPr>
                <w:rFonts w:ascii="DFKai-SB" w:cs="DFKai-SB" w:eastAsia="DFKai-SB" w:hAnsi="DFKai-SB"/>
                <w:rtl w:val="0"/>
              </w:rPr>
              <w:t xml:space="preserve">2.「這樣的行動是否值得？為什麼？」</w:t>
            </w:r>
          </w:p>
          <w:p w:rsidR="00000000" w:rsidDel="00000000" w:rsidP="00000000" w:rsidRDefault="00000000" w:rsidRPr="00000000" w14:paraId="00000185">
            <w:pPr>
              <w:spacing w:line="360" w:lineRule="auto"/>
              <w:ind w:left="545" w:hanging="305"/>
              <w:jc w:val="both"/>
              <w:rPr>
                <w:rFonts w:ascii="DFKai-SB" w:cs="DFKai-SB" w:eastAsia="DFKai-SB" w:hAnsi="DFKai-SB"/>
              </w:rPr>
            </w:pPr>
            <w:r w:rsidDel="00000000" w:rsidR="00000000" w:rsidRPr="00000000">
              <w:rPr>
                <w:rFonts w:ascii="DFKai-SB" w:cs="DFKai-SB" w:eastAsia="DFKai-SB" w:hAnsi="DFKai-SB"/>
                <w:rtl w:val="0"/>
              </w:rPr>
              <w:t xml:space="preserve">3.「我們是否也能用行動改變周圍的環境？如果我們能改善對月經</w:t>
            </w:r>
          </w:p>
          <w:p w:rsidR="00000000" w:rsidDel="00000000" w:rsidP="00000000" w:rsidRDefault="00000000" w:rsidRPr="00000000" w14:paraId="00000186">
            <w:pPr>
              <w:spacing w:line="360" w:lineRule="auto"/>
              <w:ind w:left="446" w:firstLine="1.0000000000000142"/>
              <w:jc w:val="both"/>
              <w:rPr>
                <w:rFonts w:ascii="DFKai-SB" w:cs="DFKai-SB" w:eastAsia="DFKai-SB" w:hAnsi="DFKai-SB"/>
              </w:rPr>
            </w:pPr>
            <w:r w:rsidDel="00000000" w:rsidR="00000000" w:rsidRPr="00000000">
              <w:rPr>
                <w:rFonts w:ascii="DFKai-SB" w:cs="DFKai-SB" w:eastAsia="DFKai-SB" w:hAnsi="DFKai-SB"/>
                <w:rtl w:val="0"/>
              </w:rPr>
              <w:t xml:space="preserve">的偏見，會帶來什麼改變？」</w:t>
            </w:r>
          </w:p>
          <w:p w:rsidR="00000000" w:rsidDel="00000000" w:rsidP="00000000" w:rsidRDefault="00000000" w:rsidRPr="00000000" w14:paraId="00000187">
            <w:pPr>
              <w:spacing w:line="360" w:lineRule="auto"/>
              <w:ind w:left="480" w:hanging="480"/>
              <w:jc w:val="both"/>
              <w:rPr>
                <w:rFonts w:ascii="DFKai-SB" w:cs="DFKai-SB" w:eastAsia="DFKai-SB" w:hAnsi="DFKai-SB"/>
              </w:rPr>
            </w:pPr>
            <w:r w:rsidDel="00000000" w:rsidR="00000000" w:rsidRPr="00000000">
              <w:rPr>
                <w:rFonts w:ascii="DFKai-SB" w:cs="DFKai-SB" w:eastAsia="DFKai-SB" w:hAnsi="DFKai-SB"/>
                <w:rtl w:val="0"/>
              </w:rPr>
              <w:t xml:space="preserve">二、分組完成行動倡議學習單。</w:t>
            </w:r>
          </w:p>
          <w:p w:rsidR="00000000" w:rsidDel="00000000" w:rsidP="00000000" w:rsidRDefault="00000000" w:rsidRPr="00000000" w14:paraId="00000188">
            <w:pPr>
              <w:spacing w:line="360" w:lineRule="auto"/>
              <w:ind w:left="480" w:hanging="480"/>
              <w:jc w:val="both"/>
              <w:rPr>
                <w:rFonts w:ascii="DFKai-SB" w:cs="DFKai-SB" w:eastAsia="DFKai-SB" w:hAnsi="DFKai-SB"/>
              </w:rPr>
            </w:pPr>
            <w:r w:rsidDel="00000000" w:rsidR="00000000" w:rsidRPr="00000000">
              <w:rPr>
                <w:rFonts w:ascii="DFKai-SB" w:cs="DFKai-SB" w:eastAsia="DFKai-SB" w:hAnsi="DFKai-SB"/>
                <w:rtl w:val="0"/>
              </w:rPr>
              <w:t xml:space="preserve">    從生活中發想推動月經平權的行動方案。</w:t>
            </w:r>
          </w:p>
          <w:p w:rsidR="00000000" w:rsidDel="00000000" w:rsidP="00000000" w:rsidRDefault="00000000" w:rsidRPr="00000000" w14:paraId="00000189">
            <w:pPr>
              <w:spacing w:line="360" w:lineRule="auto"/>
              <w:rPr>
                <w:b w:val="1"/>
                <w:color w:val="002060"/>
              </w:rPr>
            </w:pPr>
            <w:r w:rsidDel="00000000" w:rsidR="00000000" w:rsidRPr="00000000">
              <w:rPr>
                <w:rFonts w:ascii="Gungsuh" w:cs="Gungsuh" w:eastAsia="Gungsuh" w:hAnsi="Gungsuh"/>
                <w:b w:val="1"/>
                <w:color w:val="002060"/>
                <w:rtl w:val="0"/>
              </w:rPr>
              <w:t xml:space="preserve">【發展活動三】：平權標語發聲，月悅小屋築夢！</w:t>
            </w:r>
          </w:p>
          <w:p w:rsidR="00000000" w:rsidDel="00000000" w:rsidP="00000000" w:rsidRDefault="00000000" w:rsidRPr="00000000" w14:paraId="0000018A">
            <w:pPr>
              <w:spacing w:line="360" w:lineRule="auto"/>
              <w:ind w:left="480" w:hanging="480"/>
              <w:jc w:val="both"/>
              <w:rPr>
                <w:rFonts w:ascii="DFKai-SB" w:cs="DFKai-SB" w:eastAsia="DFKai-SB" w:hAnsi="DFKai-SB"/>
              </w:rPr>
            </w:pPr>
            <w:r w:rsidDel="00000000" w:rsidR="00000000" w:rsidRPr="00000000">
              <w:rPr>
                <w:rFonts w:ascii="DFKai-SB" w:cs="DFKai-SB" w:eastAsia="DFKai-SB" w:hAnsi="DFKai-SB"/>
                <w:rtl w:val="0"/>
              </w:rPr>
              <w:t xml:space="preserve">一、宣導與行動執行：</w:t>
            </w:r>
          </w:p>
          <w:p w:rsidR="00000000" w:rsidDel="00000000" w:rsidP="00000000" w:rsidRDefault="00000000" w:rsidRPr="00000000" w14:paraId="0000018B">
            <w:pPr>
              <w:spacing w:line="360" w:lineRule="auto"/>
              <w:ind w:left="477" w:hanging="31.000000000000014"/>
              <w:jc w:val="both"/>
              <w:rPr>
                <w:rFonts w:ascii="DFKai-SB" w:cs="DFKai-SB" w:eastAsia="DFKai-SB" w:hAnsi="DFKai-SB"/>
              </w:rPr>
            </w:pPr>
            <w:r w:rsidDel="00000000" w:rsidR="00000000" w:rsidRPr="00000000">
              <w:rPr>
                <w:rFonts w:ascii="DFKai-SB" w:cs="DFKai-SB" w:eastAsia="DFKai-SB" w:hAnsi="DFKai-SB"/>
                <w:rtl w:val="0"/>
              </w:rPr>
              <w:t xml:space="preserve">小組合作討論出各2個主題標語，並上台發表，展示在黑板上。全班分成二組，進行倡議行動的準備工作。</w:t>
            </w:r>
          </w:p>
          <w:p w:rsidR="00000000" w:rsidDel="00000000" w:rsidP="00000000" w:rsidRDefault="00000000" w:rsidRPr="00000000" w14:paraId="0000018C">
            <w:pPr>
              <w:spacing w:line="360" w:lineRule="auto"/>
              <w:ind w:left="600" w:hanging="480"/>
              <w:jc w:val="both"/>
              <w:rPr>
                <w:rFonts w:ascii="DFKai-SB" w:cs="DFKai-SB" w:eastAsia="DFKai-SB" w:hAnsi="DFKai-SB"/>
              </w:rPr>
            </w:pPr>
            <w:r w:rsidDel="00000000" w:rsidR="00000000" w:rsidRPr="00000000">
              <w:rPr>
                <w:rFonts w:ascii="DFKai-SB" w:cs="DFKai-SB" w:eastAsia="DFKai-SB" w:hAnsi="DFKai-SB"/>
                <w:rtl w:val="0"/>
              </w:rPr>
              <w:t xml:space="preserve">(一)舉牌發聲：</w:t>
            </w:r>
          </w:p>
          <w:p w:rsidR="00000000" w:rsidDel="00000000" w:rsidP="00000000" w:rsidRDefault="00000000" w:rsidRPr="00000000" w14:paraId="0000018D">
            <w:pPr>
              <w:spacing w:line="360" w:lineRule="auto"/>
              <w:ind w:left="480" w:firstLine="107.99999999999997"/>
              <w:jc w:val="both"/>
              <w:rPr>
                <w:rFonts w:ascii="DFKai-SB" w:cs="DFKai-SB" w:eastAsia="DFKai-SB" w:hAnsi="DFKai-SB"/>
              </w:rPr>
            </w:pPr>
            <w:r w:rsidDel="00000000" w:rsidR="00000000" w:rsidRPr="00000000">
              <w:rPr>
                <w:rFonts w:ascii="DFKai-SB" w:cs="DFKai-SB" w:eastAsia="DFKai-SB" w:hAnsi="DFKai-SB"/>
                <w:rtl w:val="0"/>
              </w:rPr>
              <w:t xml:space="preserve">小組合作將同學們討論出的標語，製作標語手板。</w:t>
            </w:r>
          </w:p>
          <w:p w:rsidR="00000000" w:rsidDel="00000000" w:rsidP="00000000" w:rsidRDefault="00000000" w:rsidRPr="00000000" w14:paraId="0000018E">
            <w:pPr>
              <w:spacing w:line="360" w:lineRule="auto"/>
              <w:ind w:left="600" w:hanging="480"/>
              <w:jc w:val="both"/>
              <w:rPr>
                <w:rFonts w:ascii="DFKai-SB" w:cs="DFKai-SB" w:eastAsia="DFKai-SB" w:hAnsi="DFKai-SB"/>
              </w:rPr>
            </w:pPr>
            <w:r w:rsidDel="00000000" w:rsidR="00000000" w:rsidRPr="00000000">
              <w:rPr>
                <w:rFonts w:ascii="DFKai-SB" w:cs="DFKai-SB" w:eastAsia="DFKai-SB" w:hAnsi="DFKai-SB"/>
                <w:rtl w:val="0"/>
              </w:rPr>
              <w:t xml:space="preserve">(二)運用SUNO AI軟體，生成宣導歌曲：</w:t>
            </w:r>
          </w:p>
          <w:p w:rsidR="00000000" w:rsidDel="00000000" w:rsidP="00000000" w:rsidRDefault="00000000" w:rsidRPr="00000000" w14:paraId="0000018F">
            <w:pPr>
              <w:spacing w:line="360" w:lineRule="auto"/>
              <w:ind w:left="720" w:hanging="600"/>
              <w:jc w:val="both"/>
              <w:rPr>
                <w:rFonts w:ascii="DFKai-SB" w:cs="DFKai-SB" w:eastAsia="DFKai-SB" w:hAnsi="DFKai-SB"/>
              </w:rPr>
            </w:pPr>
            <w:r w:rsidDel="00000000" w:rsidR="00000000" w:rsidRPr="00000000">
              <w:rPr>
                <w:rFonts w:ascii="DFKai-SB" w:cs="DFKai-SB" w:eastAsia="DFKai-SB" w:hAnsi="DFKai-SB"/>
                <w:rtl w:val="0"/>
              </w:rPr>
              <w:t xml:space="preserve">    小組合作將各組的標語，編輯成歌詞，創作出宣導歌曲。</w:t>
            </w:r>
          </w:p>
          <w:p w:rsidR="00000000" w:rsidDel="00000000" w:rsidP="00000000" w:rsidRDefault="00000000" w:rsidRPr="00000000" w14:paraId="00000190">
            <w:pPr>
              <w:spacing w:line="360" w:lineRule="auto"/>
              <w:ind w:left="480" w:hanging="480"/>
              <w:jc w:val="both"/>
              <w:rPr>
                <w:rFonts w:ascii="DFKai-SB" w:cs="DFKai-SB" w:eastAsia="DFKai-SB" w:hAnsi="DFKai-SB"/>
              </w:rPr>
            </w:pPr>
            <w:r w:rsidDel="00000000" w:rsidR="00000000" w:rsidRPr="00000000">
              <w:rPr>
                <w:rFonts w:ascii="DFKai-SB" w:cs="DFKai-SB" w:eastAsia="DFKai-SB" w:hAnsi="DFKai-SB"/>
                <w:rtl w:val="0"/>
              </w:rPr>
              <w:t xml:space="preserve">二、創意翻轉月經小屋，布置溫馨月悅小屋：</w:t>
            </w:r>
          </w:p>
          <w:p w:rsidR="00000000" w:rsidDel="00000000" w:rsidP="00000000" w:rsidRDefault="00000000" w:rsidRPr="00000000" w14:paraId="00000191">
            <w:pPr>
              <w:spacing w:line="360" w:lineRule="auto"/>
              <w:ind w:left="600" w:hanging="480"/>
              <w:jc w:val="both"/>
              <w:rPr>
                <w:rFonts w:ascii="DFKai-SB" w:cs="DFKai-SB" w:eastAsia="DFKai-SB" w:hAnsi="DFKai-SB"/>
              </w:rPr>
            </w:pPr>
            <w:r w:rsidDel="00000000" w:rsidR="00000000" w:rsidRPr="00000000">
              <w:rPr>
                <w:rFonts w:ascii="DFKai-SB" w:cs="DFKai-SB" w:eastAsia="DFKai-SB" w:hAnsi="DFKai-SB"/>
                <w:rtl w:val="0"/>
              </w:rPr>
              <w:t xml:space="preserve">(一)在倡議學習單中，小組提出翻轉月經小屋方案，全班討論後決議做出行動。</w:t>
            </w:r>
          </w:p>
          <w:p w:rsidR="00000000" w:rsidDel="00000000" w:rsidP="00000000" w:rsidRDefault="00000000" w:rsidRPr="00000000" w14:paraId="00000192">
            <w:pPr>
              <w:spacing w:line="360" w:lineRule="auto"/>
              <w:ind w:left="600" w:hanging="480"/>
              <w:jc w:val="both"/>
              <w:rPr>
                <w:rFonts w:ascii="DFKai-SB" w:cs="DFKai-SB" w:eastAsia="DFKai-SB" w:hAnsi="DFKai-SB"/>
              </w:rPr>
            </w:pPr>
            <w:r w:rsidDel="00000000" w:rsidR="00000000" w:rsidRPr="00000000">
              <w:rPr>
                <w:rFonts w:ascii="DFKai-SB" w:cs="DFKai-SB" w:eastAsia="DFKai-SB" w:hAnsi="DFKai-SB"/>
                <w:rtl w:val="0"/>
              </w:rPr>
              <w:t xml:space="preserve">(二)學生用google表單表達自己的想法，老師用文字雲呈現。</w:t>
            </w:r>
          </w:p>
          <w:p w:rsidR="00000000" w:rsidDel="00000000" w:rsidP="00000000" w:rsidRDefault="00000000" w:rsidRPr="00000000" w14:paraId="00000193">
            <w:pPr>
              <w:spacing w:line="360" w:lineRule="auto"/>
              <w:ind w:left="720" w:hanging="480"/>
              <w:jc w:val="both"/>
              <w:rPr>
                <w:rFonts w:ascii="DFKai-SB" w:cs="DFKai-SB" w:eastAsia="DFKai-SB" w:hAnsi="DFKai-SB"/>
              </w:rPr>
            </w:pPr>
            <w:r w:rsidDel="00000000" w:rsidR="00000000" w:rsidRPr="00000000">
              <w:rPr>
                <w:rFonts w:ascii="DFKai-SB" w:cs="DFKai-SB" w:eastAsia="DFKai-SB" w:hAnsi="DFKai-SB"/>
                <w:rtl w:val="0"/>
              </w:rPr>
              <w:t xml:space="preserve"> 1.寫出能代表月悅小屋的2個語詞。</w:t>
            </w:r>
          </w:p>
          <w:p w:rsidR="00000000" w:rsidDel="00000000" w:rsidP="00000000" w:rsidRDefault="00000000" w:rsidRPr="00000000" w14:paraId="00000194">
            <w:pPr>
              <w:spacing w:line="360" w:lineRule="auto"/>
              <w:ind w:left="720" w:hanging="480"/>
              <w:jc w:val="both"/>
              <w:rPr>
                <w:rFonts w:ascii="DFKai-SB" w:cs="DFKai-SB" w:eastAsia="DFKai-SB" w:hAnsi="DFKai-SB"/>
              </w:rPr>
            </w:pPr>
            <w:r w:rsidDel="00000000" w:rsidR="00000000" w:rsidRPr="00000000">
              <w:rPr>
                <w:rFonts w:ascii="DFKai-SB" w:cs="DFKai-SB" w:eastAsia="DFKai-SB" w:hAnsi="DFKai-SB"/>
                <w:rtl w:val="0"/>
              </w:rPr>
              <w:t xml:space="preserve"> 2.你希望月悅小屋裡擺放哪些物品?</w:t>
            </w:r>
          </w:p>
          <w:p w:rsidR="00000000" w:rsidDel="00000000" w:rsidP="00000000" w:rsidRDefault="00000000" w:rsidRPr="00000000" w14:paraId="00000195">
            <w:pPr>
              <w:spacing w:line="360" w:lineRule="auto"/>
              <w:ind w:left="600" w:hanging="480"/>
              <w:jc w:val="both"/>
              <w:rPr>
                <w:rFonts w:ascii="DFKai-SB" w:cs="DFKai-SB" w:eastAsia="DFKai-SB" w:hAnsi="DFKai-SB"/>
              </w:rPr>
            </w:pPr>
            <w:r w:rsidDel="00000000" w:rsidR="00000000" w:rsidRPr="00000000">
              <w:rPr>
                <w:rFonts w:ascii="DFKai-SB" w:cs="DFKai-SB" w:eastAsia="DFKai-SB" w:hAnsi="DFKai-SB"/>
                <w:rtl w:val="0"/>
              </w:rPr>
              <w:t xml:space="preserve">(三)全班討論分配小組準備物品，來布置獨一無二的校園月悅小屋。</w:t>
            </w:r>
          </w:p>
          <w:p w:rsidR="00000000" w:rsidDel="00000000" w:rsidP="00000000" w:rsidRDefault="00000000" w:rsidRPr="00000000" w14:paraId="00000196">
            <w:pPr>
              <w:spacing w:line="360" w:lineRule="auto"/>
              <w:ind w:left="408" w:hanging="408"/>
              <w:jc w:val="both"/>
              <w:rPr>
                <w:rFonts w:ascii="DFKai-SB" w:cs="DFKai-SB" w:eastAsia="DFKai-SB" w:hAnsi="DFKai-SB"/>
              </w:rPr>
            </w:pPr>
            <w:r w:rsidDel="00000000" w:rsidR="00000000" w:rsidRPr="00000000">
              <w:rPr>
                <w:rFonts w:ascii="DFKai-SB" w:cs="DFKai-SB" w:eastAsia="DFKai-SB" w:hAnsi="DFKai-SB"/>
                <w:rtl w:val="0"/>
              </w:rPr>
              <w:t xml:space="preserve">三、反思平權行動，進行學習成果後測：利用平板填寫 Google 表單，評估學生對月經平權的理解與態度轉變。</w:t>
            </w:r>
          </w:p>
          <w:p w:rsidR="00000000" w:rsidDel="00000000" w:rsidP="00000000" w:rsidRDefault="00000000" w:rsidRPr="00000000" w14:paraId="00000197">
            <w:pPr>
              <w:spacing w:line="360" w:lineRule="auto"/>
              <w:ind w:left="480" w:hanging="480"/>
              <w:jc w:val="both"/>
              <w:rPr>
                <w:rFonts w:ascii="DFKai-SB" w:cs="DFKai-SB" w:eastAsia="DFKai-SB" w:hAnsi="DFKai-SB"/>
              </w:rPr>
            </w:pPr>
            <w:r w:rsidDel="00000000" w:rsidR="00000000" w:rsidRPr="00000000">
              <w:rPr>
                <w:rFonts w:ascii="DFKai-SB" w:cs="DFKai-SB" w:eastAsia="DFKai-SB" w:hAnsi="DFKai-SB"/>
                <w:rtl w:val="0"/>
              </w:rPr>
              <w:t xml:space="preserve">四、延伸活動</w:t>
            </w:r>
          </w:p>
          <w:p w:rsidR="00000000" w:rsidDel="00000000" w:rsidP="00000000" w:rsidRDefault="00000000" w:rsidRPr="00000000" w14:paraId="00000198">
            <w:pPr>
              <w:spacing w:line="360" w:lineRule="auto"/>
              <w:ind w:left="600" w:hanging="480"/>
              <w:jc w:val="both"/>
              <w:rPr>
                <w:rFonts w:ascii="DFKai-SB" w:cs="DFKai-SB" w:eastAsia="DFKai-SB" w:hAnsi="DFKai-SB"/>
              </w:rPr>
            </w:pPr>
            <w:r w:rsidDel="00000000" w:rsidR="00000000" w:rsidRPr="00000000">
              <w:rPr>
                <w:rFonts w:ascii="DFKai-SB" w:cs="DFKai-SB" w:eastAsia="DFKai-SB" w:hAnsi="DFKai-SB"/>
                <w:rtl w:val="0"/>
              </w:rPr>
              <w:t xml:space="preserve">(一)到各班舉牌宣導，播放月經平權的童話影片，透過直接的行動將月經平權的理念傳遞給更多人。</w:t>
            </w:r>
          </w:p>
          <w:p w:rsidR="00000000" w:rsidDel="00000000" w:rsidP="00000000" w:rsidRDefault="00000000" w:rsidRPr="00000000" w14:paraId="00000199">
            <w:pPr>
              <w:spacing w:line="360" w:lineRule="auto"/>
              <w:ind w:left="600" w:hanging="480"/>
              <w:jc w:val="both"/>
              <w:rPr>
                <w:rFonts w:ascii="DFKai-SB" w:cs="DFKai-SB" w:eastAsia="DFKai-SB" w:hAnsi="DFKai-SB"/>
              </w:rPr>
            </w:pPr>
            <w:r w:rsidDel="00000000" w:rsidR="00000000" w:rsidRPr="00000000">
              <w:rPr>
                <w:rFonts w:ascii="DFKai-SB" w:cs="DFKai-SB" w:eastAsia="DFKai-SB" w:hAnsi="DFKai-SB"/>
                <w:rtl w:val="0"/>
              </w:rPr>
              <w:t xml:space="preserve">(二)全班合作，佈置溫馨月悅小屋。</w:t>
            </w:r>
          </w:p>
          <w:p w:rsidR="00000000" w:rsidDel="00000000" w:rsidP="00000000" w:rsidRDefault="00000000" w:rsidRPr="00000000" w14:paraId="0000019A">
            <w:pPr>
              <w:spacing w:line="360" w:lineRule="auto"/>
              <w:rPr>
                <w:b w:val="1"/>
                <w:color w:val="002060"/>
              </w:rPr>
            </w:pPr>
            <w:r w:rsidDel="00000000" w:rsidR="00000000" w:rsidRPr="00000000">
              <w:rPr>
                <w:rFonts w:ascii="Gungsuh" w:cs="Gungsuh" w:eastAsia="Gungsuh" w:hAnsi="Gungsuh"/>
                <w:b w:val="1"/>
                <w:color w:val="002060"/>
                <w:rtl w:val="0"/>
              </w:rPr>
              <w:t xml:space="preserve">【統整與總結】</w:t>
            </w:r>
          </w:p>
          <w:p w:rsidR="00000000" w:rsidDel="00000000" w:rsidP="00000000" w:rsidRDefault="00000000" w:rsidRPr="00000000" w14:paraId="0000019B">
            <w:pPr>
              <w:spacing w:line="360" w:lineRule="auto"/>
              <w:ind w:left="480" w:hanging="480"/>
              <w:jc w:val="both"/>
              <w:rPr>
                <w:rFonts w:ascii="DFKai-SB" w:cs="DFKai-SB" w:eastAsia="DFKai-SB" w:hAnsi="DFKai-SB"/>
              </w:rPr>
            </w:pPr>
            <w:r w:rsidDel="00000000" w:rsidR="00000000" w:rsidRPr="00000000">
              <w:rPr>
                <w:rFonts w:ascii="DFKai-SB" w:cs="DFKai-SB" w:eastAsia="DFKai-SB" w:hAnsi="DFKai-SB"/>
                <w:rtl w:val="0"/>
              </w:rPr>
              <w:t xml:space="preserve">一、成果回顧：</w:t>
            </w:r>
          </w:p>
          <w:p w:rsidR="00000000" w:rsidDel="00000000" w:rsidP="00000000" w:rsidRDefault="00000000" w:rsidRPr="00000000" w14:paraId="0000019C">
            <w:pPr>
              <w:spacing w:line="360" w:lineRule="auto"/>
              <w:ind w:left="600" w:hanging="480"/>
              <w:jc w:val="both"/>
              <w:rPr>
                <w:rFonts w:ascii="DFKai-SB" w:cs="DFKai-SB" w:eastAsia="DFKai-SB" w:hAnsi="DFKai-SB"/>
              </w:rPr>
            </w:pPr>
            <w:r w:rsidDel="00000000" w:rsidR="00000000" w:rsidRPr="00000000">
              <w:rPr>
                <w:rFonts w:ascii="DFKai-SB" w:cs="DFKai-SB" w:eastAsia="DFKai-SB" w:hAnsi="DFKai-SB"/>
                <w:rtl w:val="0"/>
              </w:rPr>
              <w:t xml:space="preserve">(一)總結行動亮點，強調學生創意與努力。</w:t>
            </w:r>
          </w:p>
          <w:p w:rsidR="00000000" w:rsidDel="00000000" w:rsidP="00000000" w:rsidRDefault="00000000" w:rsidRPr="00000000" w14:paraId="0000019D">
            <w:pPr>
              <w:spacing w:line="360" w:lineRule="auto"/>
              <w:ind w:left="600" w:hanging="480"/>
              <w:jc w:val="both"/>
              <w:rPr>
                <w:rFonts w:ascii="DFKai-SB" w:cs="DFKai-SB" w:eastAsia="DFKai-SB" w:hAnsi="DFKai-SB"/>
              </w:rPr>
            </w:pPr>
            <w:r w:rsidDel="00000000" w:rsidR="00000000" w:rsidRPr="00000000">
              <w:rPr>
                <w:rFonts w:ascii="DFKai-SB" w:cs="DFKai-SB" w:eastAsia="DFKai-SB" w:hAnsi="DFKai-SB"/>
                <w:rtl w:val="0"/>
              </w:rPr>
              <w:t xml:space="preserve">(二)強調行動不僅是學校內的小實踐，更是一種改變世界的方法。</w:t>
            </w:r>
          </w:p>
          <w:p w:rsidR="00000000" w:rsidDel="00000000" w:rsidP="00000000" w:rsidRDefault="00000000" w:rsidRPr="00000000" w14:paraId="0000019E">
            <w:pPr>
              <w:spacing w:line="360" w:lineRule="auto"/>
              <w:ind w:left="480" w:hanging="480"/>
              <w:jc w:val="both"/>
              <w:rPr>
                <w:rFonts w:ascii="DFKai-SB" w:cs="DFKai-SB" w:eastAsia="DFKai-SB" w:hAnsi="DFKai-SB"/>
              </w:rPr>
            </w:pPr>
            <w:r w:rsidDel="00000000" w:rsidR="00000000" w:rsidRPr="00000000">
              <w:rPr>
                <w:rFonts w:ascii="DFKai-SB" w:cs="DFKai-SB" w:eastAsia="DFKai-SB" w:hAnsi="DFKai-SB"/>
                <w:rtl w:val="0"/>
              </w:rPr>
              <w:t xml:space="preserve">二、激發未來行動：</w:t>
            </w:r>
          </w:p>
          <w:p w:rsidR="00000000" w:rsidDel="00000000" w:rsidP="00000000" w:rsidRDefault="00000000" w:rsidRPr="00000000" w14:paraId="0000019F">
            <w:pPr>
              <w:spacing w:line="360" w:lineRule="auto"/>
              <w:ind w:firstLine="480"/>
              <w:jc w:val="both"/>
              <w:rPr>
                <w:rFonts w:ascii="DFKai-SB" w:cs="DFKai-SB" w:eastAsia="DFKai-SB" w:hAnsi="DFKai-SB"/>
              </w:rPr>
            </w:pPr>
            <w:r w:rsidDel="00000000" w:rsidR="00000000" w:rsidRPr="00000000">
              <w:rPr>
                <w:rFonts w:ascii="DFKai-SB" w:cs="DFKai-SB" w:eastAsia="DFKai-SB" w:hAnsi="DFKai-SB"/>
                <w:rtl w:val="0"/>
              </w:rPr>
              <w:t xml:space="preserve">教師鼓勵學生思考更大的影響，如何影響整個家庭、校園、社區到社會，延續倡議行動的影響力。</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1"/>
                <w:i w:val="0"/>
                <w:smallCaps w:val="0"/>
                <w:strike w:val="0"/>
                <w:color w:val="ff0000"/>
                <w:sz w:val="24"/>
                <w:szCs w:val="24"/>
                <w:u w:val="none"/>
                <w:shd w:fill="auto" w:val="clear"/>
                <w:vertAlign w:val="baseline"/>
                <w:rtl w:val="0"/>
              </w:rPr>
              <w:t xml:space="preserve">------------------------------第五、六節 結束--------------------------------</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28.0" w:type="dxa"/>
              <w:bottom w:w="0.0" w:type="dxa"/>
              <w:right w:w="28.0" w:type="dxa"/>
            </w:tcMar>
            <w:vAlign w:val="center"/>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2分</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3分</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3分</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2分</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7分</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2分</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2分</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17分</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1分</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2分</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15分</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15分</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2分</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5分</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3分</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3分</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10分</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8分</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13</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3</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5</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3</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3</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5</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10</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8</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3</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12</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8</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5</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5</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7</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5</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15</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10</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5</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5</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tcMar>
              <w:top w:w="0.0" w:type="dxa"/>
              <w:left w:w="28.0" w:type="dxa"/>
              <w:bottom w:w="0.0" w:type="dxa"/>
              <w:right w:w="28.0" w:type="dxa"/>
            </w:tcMar>
            <w:vAlign w:val="center"/>
          </w:tcPr>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小組討論</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學習單</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評量</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角色扮演評量</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寫作評量</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實作評量</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合作評量</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實作評量</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實作評量</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小組討論</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小組評量</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小組評量</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小組評量</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小組評量</w:t>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觀察評量</w:t>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發表評量</w:t>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824" w:hRule="atLeast"/>
          <w:tblHeader w:val="0"/>
        </w:trPr>
        <w:tc>
          <w:tcPr>
            <w:gridSpan w:val="2"/>
            <w:tcBorders>
              <w:top w:color="000000" w:space="0" w:sz="4" w:val="single"/>
              <w:left w:color="000000" w:space="0" w:sz="12"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參考資料</w:t>
            </w:r>
          </w:p>
        </w:tc>
        <w:tc>
          <w:tcPr>
            <w:gridSpan w:val="6"/>
            <w:tcBorders>
              <w:top w:color="000000" w:space="0" w:sz="4" w:val="single"/>
              <w:left w:color="000000" w:space="0" w:sz="4" w:val="single"/>
              <w:bottom w:color="000000" w:space="0" w:sz="4" w:val="single"/>
              <w:right w:color="000000" w:space="0" w:sz="12" w:val="single"/>
            </w:tcBorders>
            <w:tcMar>
              <w:top w:w="0.0" w:type="dxa"/>
              <w:left w:w="28.0" w:type="dxa"/>
              <w:bottom w:w="0.0" w:type="dxa"/>
              <w:right w:w="28.0" w:type="dxa"/>
            </w:tcMar>
          </w:tcPr>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一、小紅帽月經教育線上資源</w:t>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w:t>
            </w: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w:t>
            </w: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https://withred.org/resource_education</w:t>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二、教育部國教署開放教育資源平台（課程/教案）</w:t>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w:t>
            </w: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w:t>
            </w: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https://course.naer.edu.tw</w:t>
            </w:r>
          </w:p>
          <w:p w:rsidR="00000000" w:rsidDel="00000000" w:rsidP="00000000" w:rsidRDefault="00000000" w:rsidRPr="00000000" w14:paraId="0000046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10" w:right="0" w:hanging="51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影片來源：</w:t>
            </w:r>
            <w:hyperlink r:id="rId11">
              <w:r w:rsidDel="00000000" w:rsidR="00000000" w:rsidRPr="00000000">
                <w:rPr>
                  <w:rFonts w:ascii="DFKai-SB" w:cs="DFKai-SB" w:eastAsia="DFKai-SB" w:hAnsi="DFKai-SB"/>
                  <w:b w:val="0"/>
                  <w:i w:val="0"/>
                  <w:smallCaps w:val="0"/>
                  <w:strike w:val="0"/>
                  <w:color w:val="0000ff"/>
                  <w:sz w:val="24"/>
                  <w:szCs w:val="24"/>
                  <w:u w:val="single"/>
                  <w:shd w:fill="auto" w:val="clear"/>
                  <w:vertAlign w:val="baseline"/>
                  <w:rtl w:val="0"/>
                </w:rPr>
                <w:t xml:space="preserve">https://www.youtube.com/watch?v=uCYmjZAq9qw</w:t>
              </w:r>
            </w:hyperlink>
            <w:r w:rsidDel="00000000" w:rsidR="00000000" w:rsidRPr="00000000">
              <w:rPr>
                <w:rtl w:val="0"/>
              </w:rPr>
            </w:r>
          </w:p>
          <w:p w:rsidR="00000000" w:rsidDel="00000000" w:rsidP="00000000" w:rsidRDefault="00000000" w:rsidRPr="00000000" w14:paraId="0000046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10" w:right="0" w:hanging="51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播放影片：《Padman》</w:t>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資料來源：</w:t>
            </w:r>
            <w:hyperlink r:id="rId12">
              <w:r w:rsidDel="00000000" w:rsidR="00000000" w:rsidRPr="00000000">
                <w:rPr>
                  <w:rFonts w:ascii="DFKai-SB" w:cs="DFKai-SB" w:eastAsia="DFKai-SB" w:hAnsi="DFKai-SB"/>
                  <w:b w:val="0"/>
                  <w:i w:val="0"/>
                  <w:smallCaps w:val="0"/>
                  <w:strike w:val="0"/>
                  <w:color w:val="0000ff"/>
                  <w:sz w:val="24"/>
                  <w:szCs w:val="24"/>
                  <w:u w:val="single"/>
                  <w:shd w:fill="auto" w:val="clear"/>
                  <w:vertAlign w:val="baseline"/>
                  <w:rtl w:val="0"/>
                </w:rPr>
                <w:t xml:space="preserve">https://www.ftvnews.com.tw/news/detail/2018C11I11M1</w:t>
              </w:r>
            </w:hyperlink>
            <w:r w:rsidDel="00000000" w:rsidR="00000000" w:rsidRPr="00000000">
              <w:rPr>
                <w:rtl w:val="0"/>
              </w:rPr>
            </w:r>
          </w:p>
          <w:p w:rsidR="00000000" w:rsidDel="00000000" w:rsidP="00000000" w:rsidRDefault="00000000" w:rsidRPr="00000000" w14:paraId="0000046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10" w:right="0" w:hanging="510"/>
              <w:jc w:val="left"/>
              <w:rPr>
                <w:rFonts w:ascii="DFKai-SB" w:cs="DFKai-SB" w:eastAsia="DFKai-SB" w:hAnsi="DFKai-SB"/>
                <w:b w:val="0"/>
                <w:i w:val="0"/>
                <w:smallCaps w:val="0"/>
                <w:strike w:val="0"/>
                <w:color w:val="000000"/>
                <w:sz w:val="24"/>
                <w:szCs w:val="24"/>
                <w:u w:val="none"/>
                <w:shd w:fill="auto" w:val="clear"/>
                <w:vertAlign w:val="baseline"/>
              </w:rPr>
            </w:pPr>
            <w:hyperlink r:id="rId13">
              <w:r w:rsidDel="00000000" w:rsidR="00000000" w:rsidRPr="00000000">
                <w:rPr>
                  <w:rFonts w:ascii="DFKai-SB" w:cs="DFKai-SB" w:eastAsia="DFKai-SB" w:hAnsi="DFKai-SB"/>
                  <w:b w:val="0"/>
                  <w:i w:val="0"/>
                  <w:smallCaps w:val="0"/>
                  <w:strike w:val="0"/>
                  <w:color w:val="0000ff"/>
                  <w:sz w:val="24"/>
                  <w:szCs w:val="24"/>
                  <w:u w:val="single"/>
                  <w:shd w:fill="auto" w:val="clear"/>
                  <w:vertAlign w:val="baseline"/>
                  <w:rtl w:val="0"/>
                </w:rPr>
                <w:t xml:space="preserve">https://steam.oxxostudio.tw/category/aigc/chatgpt/create-</w:t>
              </w:r>
            </w:hyperlink>
            <w:r w:rsidDel="00000000" w:rsidR="00000000" w:rsidRPr="00000000">
              <w:rPr>
                <w:rtl w:val="0"/>
              </w:rPr>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story.html</w:t>
            </w:r>
          </w:p>
        </w:tc>
      </w:tr>
      <w:tr>
        <w:trPr>
          <w:cantSplit w:val="0"/>
          <w:trHeight w:val="3224" w:hRule="atLeast"/>
          <w:tblHeader w:val="0"/>
        </w:trPr>
        <w:tc>
          <w:tcPr>
            <w:gridSpan w:val="2"/>
            <w:tcBorders>
              <w:top w:color="000000" w:space="0" w:sz="4" w:val="single"/>
              <w:left w:color="000000" w:space="0" w:sz="12" w:val="single"/>
              <w:bottom w:color="000000" w:space="0" w:sz="4" w:val="single"/>
              <w:right w:color="000000" w:space="0" w:sz="4" w:val="single"/>
            </w:tcBorders>
            <w:shd w:fill="auto" w:val="clear"/>
            <w:tcMar>
              <w:top w:w="0.0" w:type="dxa"/>
              <w:left w:w="28.0" w:type="dxa"/>
              <w:bottom w:w="0.0" w:type="dxa"/>
              <w:right w:w="28.0" w:type="dxa"/>
            </w:tcMar>
            <w:vAlign w:val="center"/>
          </w:tcPr>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實施歷程</w:t>
            </w:r>
          </w:p>
        </w:tc>
        <w:tc>
          <w:tcPr>
            <w:gridSpan w:val="6"/>
            <w:tcBorders>
              <w:top w:color="000000" w:space="0" w:sz="4" w:val="single"/>
              <w:left w:color="000000" w:space="0" w:sz="4" w:val="single"/>
              <w:bottom w:color="000000" w:space="0" w:sz="4" w:val="single"/>
              <w:right w:color="000000" w:space="0" w:sz="12" w:val="single"/>
            </w:tcBorders>
            <w:tcMar>
              <w:top w:w="0.0" w:type="dxa"/>
              <w:left w:w="28.0" w:type="dxa"/>
              <w:bottom w:w="0.0" w:type="dxa"/>
              <w:right w:w="28.0" w:type="dxa"/>
            </w:tcMar>
          </w:tcPr>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■第一、二節【成長交響曲-初經來潮】</w:t>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1.本教案靈感源自校內一位女學生在體育課上因經血外露而感到尷尬的事</w:t>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件，反映出學生對女性生理現象缺乏理解與尊重。因此，我們編寫了</w:t>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「小芯的成長交響曲」四部曲故事，旨在引導學生認識月經是自然的生理</w:t>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現象，反思對月經的污名化與禁忌，並學習尊重月經平權。</w:t>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●第一部曲：分享各國慶祝女孩成長的禮物，理解月經是自然生理現象，</w:t>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值得慶祝與祝福。</w:t>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●第二部曲：透過外婆叮嚀的月經禁忌，讓學生覺察辨識月經偏見，透過</w:t>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ORID討論反思禁忌的合理性及對月經的污名化。</w:t>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●第三部曲：改編自校內實際案例，故事中融入女性面對月經不適的情</w:t>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境，也將月經羞恥及月經貧窮問題在故事中呈現，讓學生討論並思考這</w:t>
            </w:r>
          </w:p>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些問題存在及需要的關懷與支持。</w:t>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●第四部曲：引導學生學習同理心，理解他人處境並提出具體支持方案。</w:t>
            </w:r>
          </w:p>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2.課前調查顯示90%的女學生已來月經，但課程討論中，班上有8成學生認</w:t>
            </w:r>
          </w:p>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為月經的血是髒污不潔的，5成也認同月經來不能進廟宇，認為會有血光</w:t>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之災或是會弄髒廟宇等。討論中，多數學生認為直呼月經不禮貌，需用</w:t>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「那個」、「大姨媽」來代稱。討論過程中，老師需透過批判式和質疑式</w:t>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的提問，促使學生省思並解構再重建對月經的認識，進而價值澄清，建</w:t>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立正確的觀念。</w:t>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3.同理四步驟引導學生換位思考，小組能在討論中提出具體的行動方案，</w:t>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改寫故事作業也能以理解與關懷的態度，提出正向回應，有助實質同理</w:t>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與促進人際間友善互動。</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■第三節【紅色光榮，平權共融】</w:t>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1.在【放眼看世界各國的女性月事】活動中，學生能覺察社會存在的月經</w:t>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污名、貧窮和不平等現象，進行批判思考、破除迷思觀，喚起同理心，</w:t>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創造友善環境。透過各國的女性月事圖及《兒童權利公約》學生的討論</w:t>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更具多元性。</w:t>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2.【尊重生理，平權同行】引導學生認識「月經平權」、「世界月經日」、學</w:t>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校「月經平權」行動及世界各國推動月經平權的具體行動，並引導學生</w:t>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思考這些行動的影響。</w:t>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3.【月經平權小推手】學生依據設計挑戰題目並參與遊戲，檢視學習成</w:t>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效，透過互動加深學習。</w:t>
            </w:r>
          </w:p>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■第四節【月亮翻童話，故事大不同！】</w:t>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1.學生對翻轉童話與月經議題的結合展現濃厚興趣，創作過程討論熱烈，</w:t>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從童話角色的視角出發，思考如果角色遇到月經困境會如何應對，進而</w:t>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理解月經相關議題，發揮同理心與獨立思考能力。</w:t>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2.使用生成式AI（ChatGPT）在課堂上大大提升了學生創作的效率與趣味</w:t>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性。但有部分學生對生成式AI使用上較為陌生，需要較多時間指導如何</w:t>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有效運用工具來改編故事。 </w:t>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3.在課堂中，透過童話故事翻轉設計，讓學生自然而然進入月經相關議題</w:t>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討論，成功降低尷尬與抗拒感，每個學生在小組討論中都能積極參與討</w:t>
            </w:r>
          </w:p>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論設計並對運用AI科技來輔助生成故事有濃厚興趣。</w:t>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■第五、六節【行動倡議，我來發聲！】</w:t>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1.透過改編童話短影片製作、標語設計、創作歌曲與月悅小屋創建，推動</w: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月經平權教育，結合AI技術讓課程更具趣味性。</w:t>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2.課程強調學生主動參與和自主學習，透過班級宣導與舉牌發聲等行動，</w:t>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培養學生的表達能力、溝通能力和社會責任感，讓學生體會小小行動也</w:t>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能帶來正向改變，進一步成為月經平權的推動者。</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3.學生參與創意活動積極，AI工具使用需加強指導，行動倡議有效推動平</w:t>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權理念，部分學生仍有害羞態度，未來可增加同理心活動引導正向討</w:t>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論。</w:t>
            </w:r>
          </w:p>
        </w:tc>
      </w:tr>
      <w:tr>
        <w:trPr>
          <w:cantSplit w:val="0"/>
          <w:trHeight w:val="824" w:hRule="atLeast"/>
          <w:tblHeader w:val="0"/>
        </w:trPr>
        <w:tc>
          <w:tcPr>
            <w:gridSpan w:val="2"/>
            <w:tcBorders>
              <w:top w:color="000000" w:space="0" w:sz="4" w:val="single"/>
              <w:left w:color="000000" w:space="0" w:sz="12" w:val="single"/>
              <w:bottom w:color="000000" w:space="0" w:sz="12" w:val="single"/>
              <w:right w:color="000000" w:space="0" w:sz="4" w:val="single"/>
            </w:tcBorders>
            <w:shd w:fill="auto" w:val="clear"/>
            <w:tcMar>
              <w:top w:w="0.0" w:type="dxa"/>
              <w:left w:w="28.0" w:type="dxa"/>
              <w:bottom w:w="0.0" w:type="dxa"/>
              <w:right w:w="28.0" w:type="dxa"/>
            </w:tcMar>
            <w:vAlign w:val="center"/>
          </w:tcPr>
          <w:bookmarkStart w:colFirst="0" w:colLast="0" w:name="3j1y6f60crq8" w:id="17"/>
          <w:bookmarkEnd w:id="17"/>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實施省思</w:t>
            </w:r>
          </w:p>
        </w:tc>
        <w:tc>
          <w:tcPr>
            <w:gridSpan w:val="6"/>
            <w:tcBorders>
              <w:top w:color="000000" w:space="0" w:sz="4" w:val="single"/>
              <w:left w:color="000000" w:space="0" w:sz="4" w:val="single"/>
              <w:bottom w:color="000000" w:space="0" w:sz="12" w:val="single"/>
              <w:right w:color="000000" w:space="0" w:sz="12" w:val="single"/>
            </w:tcBorders>
            <w:tcMar>
              <w:top w:w="0.0" w:type="dxa"/>
              <w:left w:w="28.0" w:type="dxa"/>
              <w:bottom w:w="0.0" w:type="dxa"/>
              <w:right w:w="28.0" w:type="dxa"/>
            </w:tcMar>
          </w:tcPr>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■學生學習成效分析</w:t>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1.學生使用平板做學習成果後測，透過線上google表單填答，以了解學</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生在學習前後的差異。</w:t>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Pr>
              <w:drawing>
                <wp:inline distB="0" distT="0" distL="0" distR="0">
                  <wp:extent cx="3871141" cy="1676400"/>
                  <wp:effectExtent b="0" l="0" r="0" t="0"/>
                  <wp:docPr descr="表單回應圖表。題目：月來越經彩課程結束後，我對於月經平權的了解程度。(分數愈高表示了解程度愈高)。回應數：23 則回應。" id="5" name="image1.png"/>
                  <a:graphic>
                    <a:graphicData uri="http://schemas.openxmlformats.org/drawingml/2006/picture">
                      <pic:pic>
                        <pic:nvPicPr>
                          <pic:cNvPr descr="表單回應圖表。題目：月來越經彩課程結束後，我對於月經平權的了解程度。(分數愈高表示了解程度愈高)。回應數：23 則回應。" id="0" name="image1.png"/>
                          <pic:cNvPicPr preferRelativeResize="0"/>
                        </pic:nvPicPr>
                        <pic:blipFill>
                          <a:blip r:embed="rId14"/>
                          <a:srcRect b="0" l="0" r="0" t="0"/>
                          <a:stretch>
                            <a:fillRect/>
                          </a:stretch>
                        </pic:blipFill>
                        <pic:spPr>
                          <a:xfrm>
                            <a:off x="0" y="0"/>
                            <a:ext cx="3871141" cy="1676400"/>
                          </a:xfrm>
                          <a:prstGeom prst="rect"/>
                          <a:ln/>
                        </pic:spPr>
                      </pic:pic>
                    </a:graphicData>
                  </a:graphic>
                </wp:inline>
              </w:drawing>
            </w:r>
            <w:r w:rsidDel="00000000" w:rsidR="00000000" w:rsidRPr="00000000">
              <w:rPr>
                <w:rtl w:val="0"/>
              </w:rPr>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2.根據學生的後測回饋，可以歸納出以下學習前後的主要差異：</w:t>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w:t>
            </w: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認知提升：</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(1)學習前：學生對月經停留在個人體驗，部分持有「羞恥」「髒」等負面</w:t>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看法。</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(2)學習後：學生認識月經貧窮、月經羞恥等社會議題，並開始尊重月</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經。</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w:t>
            </w: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態度轉變：</w:t>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(1)學習前：部分學生對月經感到害怕或厭惡，如「骯髒、不乾淨」。</w:t>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(2)學習後：學生認為「應該尊重月經」、「勇敢面對」、「不應歧視」。</w:t>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w:t>
            </w: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行動力提升：</w:t>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(1)學生從被動學習轉為主動行動，如「推動公平正義」、「捐贈衛生棉」。</w:t>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PMingLiu" w:cs="PMingLiu" w:eastAsia="PMingLiu" w:hAnsi="PMingLiu"/>
                <w:b w:val="0"/>
                <w:i w:val="0"/>
                <w:smallCaps w:val="0"/>
                <w:strike w:val="0"/>
                <w:color w:val="000000"/>
                <w:sz w:val="24"/>
                <w:szCs w:val="24"/>
                <w:u w:val="none"/>
                <w:shd w:fill="auto" w:val="clear"/>
                <w:vertAlign w:val="baseline"/>
                <w:rtl w:val="0"/>
              </w:rPr>
              <w:t xml:space="preserve">※</w:t>
            </w: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數據概述</w:t>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(1)絕大多數學生在後測中給出滿分或接近滿分，顯示課程對於提升月經</w:t>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平權認知效果顯著。</w:t>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(2) 從「我對月經的感受」到「我能為月經平權運動做什麼」，學生的</w:t>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回應顯示課程成功引導他們從個人認知延伸到社會行動。</w:t>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■實施省思：</w:t>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1.課程有效地提升了學生對月經平權的認知，糾正了錯誤的刻板印象，並</w:t>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激發了學生的意識。</w: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2.未來可以持續透過宣導活動和互動式學習，鞏固並深化這些學習成果。</w:t>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3.</w:t>
            </w: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未來教學的修正建議：學生行動的可持續性，本次課程成功引導學生完</w:t>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  成宣導活動，但如何讓學生的行動意識延續到日常生活中，仍需要進一</w:t>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  步探索。例如，可設計後續的追蹤計畫或讓學生參與更多校內外相關活</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  動，確保學習效果的長期影響。</w:t>
            </w:r>
            <w:r w:rsidDel="00000000" w:rsidR="00000000" w:rsidRPr="00000000">
              <w:rPr>
                <w:rtl w:val="0"/>
              </w:rPr>
            </w:r>
          </w:p>
        </w:tc>
      </w:tr>
    </w:tbl>
    <w:p w:rsidR="00000000" w:rsidDel="00000000" w:rsidP="00000000" w:rsidRDefault="00000000" w:rsidRPr="00000000" w14:paraId="000004D0">
      <w:pPr>
        <w:widowControl w:val="1"/>
        <w:rPr/>
      </w:pPr>
      <w:r w:rsidDel="00000000" w:rsidR="00000000" w:rsidRPr="00000000">
        <w:rPr>
          <w:rtl w:val="0"/>
        </w:rPr>
      </w:r>
    </w:p>
    <w:sectPr>
      <w:footerReference r:id="rId15" w:type="default"/>
      <w:pgSz w:h="16838" w:w="11906" w:orient="portrait"/>
      <w:pgMar w:bottom="1418" w:top="1418" w:left="1418" w:right="1418"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Gungsuh"/>
  <w:font w:name="DFKai-SB"/>
  <w:font w:name="PMingLiu"/>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10" w:hanging="51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
    <w:lvl w:ilvl="0">
      <w:start w:val="1"/>
      <w:numFmt w:val="decimal"/>
      <w:lvlText w:val="%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3">
    <w:lvl w:ilvl="0">
      <w:start w:val="1"/>
      <w:numFmt w:val="decimal"/>
      <w:lvlText w:val="%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4">
    <w:lvl w:ilvl="0">
      <w:start w:val="1"/>
      <w:numFmt w:val="decimal"/>
      <w:lvlText w:val="%1、"/>
      <w:lvlJc w:val="left"/>
      <w:pPr>
        <w:ind w:left="510" w:hanging="51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5">
    <w:lvl w:ilvl="0">
      <w:start w:val="1"/>
      <w:numFmt w:val="decimal"/>
      <w:lvlText w:val="%1、"/>
      <w:lvlJc w:val="left"/>
      <w:pPr>
        <w:ind w:left="510" w:hanging="51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widowControl w:val="1"/>
      <w:spacing w:after="120" w:before="120" w:lineRule="auto"/>
    </w:pPr>
    <w:rPr>
      <w:rFonts w:ascii="Calibri" w:cs="Calibri" w:eastAsia="Calibri" w:hAnsi="Calibri"/>
      <w:b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v=uCYmjZAq9qw" TargetMode="External"/><Relationship Id="rId10" Type="http://schemas.openxmlformats.org/officeDocument/2006/relationships/image" Target="media/image7.jpg"/><Relationship Id="rId13" Type="http://schemas.openxmlformats.org/officeDocument/2006/relationships/hyperlink" Target="https://steam.oxxostudio.tw/category/aigc/chatgpt/create-" TargetMode="External"/><Relationship Id="rId12" Type="http://schemas.openxmlformats.org/officeDocument/2006/relationships/hyperlink" Target="https://www.ftvnews.com.tw/news/detail/2018C11I11M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15" Type="http://schemas.openxmlformats.org/officeDocument/2006/relationships/footer" Target="footer1.xml"/><Relationship Id="rId14"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